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E4F" w:rsidRDefault="00E82E4F">
      <w:pPr>
        <w:pStyle w:val="ConsPlusTitle"/>
        <w:jc w:val="center"/>
      </w:pPr>
      <w:bookmarkStart w:id="0" w:name="_GoBack"/>
      <w:bookmarkEnd w:id="0"/>
      <w:r>
        <w:t>РОССИЙСКАЯ ФЕДЕРАЦИЯ</w:t>
      </w:r>
    </w:p>
    <w:p w:rsidR="00E82E4F" w:rsidRDefault="00E82E4F">
      <w:pPr>
        <w:pStyle w:val="ConsPlusTitle"/>
        <w:ind w:firstLine="540"/>
        <w:jc w:val="both"/>
      </w:pPr>
    </w:p>
    <w:p w:rsidR="00E82E4F" w:rsidRDefault="00E82E4F">
      <w:pPr>
        <w:pStyle w:val="ConsPlusTitle"/>
        <w:jc w:val="center"/>
      </w:pPr>
      <w:r>
        <w:t>ЗАКОН</w:t>
      </w:r>
    </w:p>
    <w:p w:rsidR="00E82E4F" w:rsidRDefault="00E82E4F">
      <w:pPr>
        <w:pStyle w:val="ConsPlusTitle"/>
        <w:jc w:val="center"/>
      </w:pPr>
      <w:r>
        <w:t>ЧЕЛЯБИНСКОЙ ОБЛАСТИ</w:t>
      </w:r>
    </w:p>
    <w:p w:rsidR="00E82E4F" w:rsidRDefault="00E82E4F">
      <w:pPr>
        <w:pStyle w:val="ConsPlusTitle"/>
        <w:ind w:firstLine="540"/>
        <w:jc w:val="both"/>
      </w:pPr>
    </w:p>
    <w:p w:rsidR="00E82E4F" w:rsidRDefault="00E82E4F">
      <w:pPr>
        <w:pStyle w:val="ConsPlusTitle"/>
        <w:jc w:val="center"/>
      </w:pPr>
      <w:r>
        <w:t>О студенческом (семейном) капитале в Челябинской области</w:t>
      </w:r>
    </w:p>
    <w:p w:rsidR="00E82E4F" w:rsidRDefault="00E82E4F">
      <w:pPr>
        <w:pStyle w:val="ConsPlusNormal"/>
        <w:jc w:val="both"/>
      </w:pPr>
    </w:p>
    <w:p w:rsidR="00E82E4F" w:rsidRDefault="00E82E4F">
      <w:pPr>
        <w:pStyle w:val="ConsPlusNormal"/>
        <w:jc w:val="right"/>
      </w:pPr>
      <w:r>
        <w:t>Принят</w:t>
      </w:r>
    </w:p>
    <w:p w:rsidR="00E82E4F" w:rsidRDefault="00E82E4F">
      <w:pPr>
        <w:pStyle w:val="ConsPlusNormal"/>
        <w:jc w:val="right"/>
      </w:pPr>
      <w:hyperlink r:id="rId4">
        <w:proofErr w:type="gramStart"/>
        <w:r>
          <w:rPr>
            <w:color w:val="0000FF"/>
          </w:rPr>
          <w:t>постановлением</w:t>
        </w:r>
        <w:proofErr w:type="gramEnd"/>
      </w:hyperlink>
    </w:p>
    <w:p w:rsidR="00E82E4F" w:rsidRDefault="00E82E4F">
      <w:pPr>
        <w:pStyle w:val="ConsPlusNormal"/>
        <w:jc w:val="right"/>
      </w:pPr>
      <w:r>
        <w:t>Законодательного Собрания</w:t>
      </w:r>
    </w:p>
    <w:p w:rsidR="00E82E4F" w:rsidRDefault="00E82E4F">
      <w:pPr>
        <w:pStyle w:val="ConsPlusNormal"/>
        <w:jc w:val="right"/>
      </w:pPr>
      <w:r>
        <w:t>Челябинской области</w:t>
      </w:r>
    </w:p>
    <w:p w:rsidR="00E82E4F" w:rsidRDefault="00E82E4F">
      <w:pPr>
        <w:pStyle w:val="ConsPlusNormal"/>
        <w:jc w:val="right"/>
      </w:pPr>
      <w:proofErr w:type="gramStart"/>
      <w:r>
        <w:t>от</w:t>
      </w:r>
      <w:proofErr w:type="gramEnd"/>
      <w:r>
        <w:t xml:space="preserve"> 29 августа 2024 г. N 2390</w:t>
      </w:r>
    </w:p>
    <w:p w:rsidR="00E82E4F" w:rsidRDefault="00E82E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2E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2E4F" w:rsidRDefault="00E82E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2E4F" w:rsidRDefault="00E82E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2E4F" w:rsidRDefault="00E82E4F">
            <w:pPr>
              <w:pStyle w:val="ConsPlusNormal"/>
              <w:jc w:val="center"/>
            </w:pPr>
            <w:r>
              <w:rPr>
                <w:color w:val="392C69"/>
              </w:rPr>
              <w:t>Список изменяющих документов</w:t>
            </w:r>
          </w:p>
          <w:p w:rsidR="00E82E4F" w:rsidRDefault="00E82E4F">
            <w:pPr>
              <w:pStyle w:val="ConsPlusNormal"/>
              <w:jc w:val="center"/>
            </w:pPr>
            <w:r>
              <w:rPr>
                <w:color w:val="392C69"/>
              </w:rPr>
              <w:t>(</w:t>
            </w:r>
            <w:proofErr w:type="gramStart"/>
            <w:r>
              <w:rPr>
                <w:color w:val="392C69"/>
              </w:rPr>
              <w:t>в</w:t>
            </w:r>
            <w:proofErr w:type="gramEnd"/>
            <w:r>
              <w:rPr>
                <w:color w:val="392C69"/>
              </w:rPr>
              <w:t xml:space="preserve"> ред. </w:t>
            </w:r>
            <w:hyperlink r:id="rId5">
              <w:r>
                <w:rPr>
                  <w:color w:val="0000FF"/>
                </w:rPr>
                <w:t>Закона</w:t>
              </w:r>
            </w:hyperlink>
            <w:r>
              <w:rPr>
                <w:color w:val="392C69"/>
              </w:rPr>
              <w:t xml:space="preserve"> Челябинской области от 02.11.2024 N 155-ЗО)</w:t>
            </w:r>
          </w:p>
        </w:tc>
        <w:tc>
          <w:tcPr>
            <w:tcW w:w="113" w:type="dxa"/>
            <w:tcBorders>
              <w:top w:val="nil"/>
              <w:left w:val="nil"/>
              <w:bottom w:val="nil"/>
              <w:right w:val="nil"/>
            </w:tcBorders>
            <w:shd w:val="clear" w:color="auto" w:fill="F4F3F8"/>
            <w:tcMar>
              <w:top w:w="0" w:type="dxa"/>
              <w:left w:w="0" w:type="dxa"/>
              <w:bottom w:w="0" w:type="dxa"/>
              <w:right w:w="0" w:type="dxa"/>
            </w:tcMar>
          </w:tcPr>
          <w:p w:rsidR="00E82E4F" w:rsidRDefault="00E82E4F">
            <w:pPr>
              <w:pStyle w:val="ConsPlusNormal"/>
            </w:pPr>
          </w:p>
        </w:tc>
      </w:tr>
    </w:tbl>
    <w:p w:rsidR="00E82E4F" w:rsidRDefault="00E82E4F">
      <w:pPr>
        <w:pStyle w:val="ConsPlusNormal"/>
        <w:jc w:val="both"/>
      </w:pPr>
    </w:p>
    <w:p w:rsidR="00E82E4F" w:rsidRDefault="00E82E4F">
      <w:pPr>
        <w:pStyle w:val="ConsPlusTitle"/>
        <w:ind w:firstLine="540"/>
        <w:jc w:val="both"/>
        <w:outlineLvl w:val="0"/>
      </w:pPr>
      <w:r>
        <w:t>Статья 1. Предмет регулирования настоящего Закона</w:t>
      </w:r>
    </w:p>
    <w:p w:rsidR="00E82E4F" w:rsidRDefault="00E82E4F">
      <w:pPr>
        <w:pStyle w:val="ConsPlusNormal"/>
        <w:jc w:val="both"/>
      </w:pPr>
    </w:p>
    <w:p w:rsidR="00E82E4F" w:rsidRDefault="00E82E4F">
      <w:pPr>
        <w:pStyle w:val="ConsPlusNormal"/>
        <w:ind w:firstLine="540"/>
        <w:jc w:val="both"/>
      </w:pPr>
      <w:r>
        <w:t>Настоящий Закон устанавливает меру социальной поддержки граждан Российской Федерации в виде предоставления студенческого (семейного) капитала.</w:t>
      </w:r>
    </w:p>
    <w:p w:rsidR="00E82E4F" w:rsidRDefault="00E82E4F">
      <w:pPr>
        <w:pStyle w:val="ConsPlusNormal"/>
        <w:jc w:val="both"/>
      </w:pPr>
    </w:p>
    <w:p w:rsidR="00E82E4F" w:rsidRDefault="00E82E4F">
      <w:pPr>
        <w:pStyle w:val="ConsPlusTitle"/>
        <w:ind w:firstLine="540"/>
        <w:jc w:val="both"/>
        <w:outlineLvl w:val="0"/>
      </w:pPr>
      <w:r>
        <w:t>Статья 2. Право на получение студенческого (семейного) капитала</w:t>
      </w:r>
    </w:p>
    <w:p w:rsidR="00E82E4F" w:rsidRDefault="00E82E4F">
      <w:pPr>
        <w:pStyle w:val="ConsPlusNormal"/>
        <w:jc w:val="both"/>
      </w:pPr>
    </w:p>
    <w:p w:rsidR="00E82E4F" w:rsidRDefault="00E82E4F">
      <w:pPr>
        <w:pStyle w:val="ConsPlusNormal"/>
        <w:ind w:firstLine="540"/>
        <w:jc w:val="both"/>
      </w:pPr>
      <w:bookmarkStart w:id="1" w:name="P25"/>
      <w:bookmarkEnd w:id="1"/>
      <w:r>
        <w:t>1. Право на получение студенческого (семейного) капитала возникает у гражданина Российской Федерации, являющегося одним из родителей (единственным родителем), при рождении у матери по день достижения ею возраста 24 лет начиная с 1 января 2024 года первого ребенка, приобретшего гражданство Российской Федерации по рождению, если оба родителя (единственный родитель) ребенка на дату рождения ребенка и дату подачи заявления о выдаче уведомления о праве на студенческий (семейный) капитал (далее - заявление о выдаче уведомления) являются (является) студентами (студентом), не имеющими (не имеющим) среднего профессионального образования, а также высшего образования и обучающимися (обучающимся) впервые по очной форме обучения по образовательным программам среднего профессионального или высшего образования в образовательных организациях, расположенных на территории Челябинской области, либо имеющими (имеющим) среднее профессиональное образование и обучающимися (обучающимся) впервые по очной форме обучения по образовательным программам высшего образования в образовательных организациях, расположенных на территории Челябинской области, при условии, если оба родителя (единственный родитель) являются (является) гражданами (гражданином) Российской Федерации и зарегистрированы (зарегистрирован) по месту жительства на территории Челябинской области.</w:t>
      </w:r>
    </w:p>
    <w:p w:rsidR="00E82E4F" w:rsidRDefault="00E82E4F">
      <w:pPr>
        <w:pStyle w:val="ConsPlusNormal"/>
        <w:jc w:val="both"/>
      </w:pPr>
      <w:r>
        <w:t>(</w:t>
      </w:r>
      <w:proofErr w:type="gramStart"/>
      <w:r>
        <w:t>в</w:t>
      </w:r>
      <w:proofErr w:type="gramEnd"/>
      <w:r>
        <w:t xml:space="preserve"> ред. </w:t>
      </w:r>
      <w:hyperlink r:id="rId6">
        <w:r>
          <w:rPr>
            <w:color w:val="0000FF"/>
          </w:rPr>
          <w:t>Закона</w:t>
        </w:r>
      </w:hyperlink>
      <w:r>
        <w:t xml:space="preserve"> Челябинской области от 02.11.2024 N 155-ЗО)</w:t>
      </w:r>
    </w:p>
    <w:p w:rsidR="00E82E4F" w:rsidRDefault="00E82E4F">
      <w:pPr>
        <w:pStyle w:val="ConsPlusNormal"/>
        <w:spacing w:before="220"/>
        <w:ind w:firstLine="540"/>
        <w:jc w:val="both"/>
      </w:pPr>
      <w:r>
        <w:t>Право на получение студенческого (семейного) капитала возникает у одного из родителей (единственного родителя), совместно проживающего с ребенком, в связи с рождением которого возникло право на получение студенческого (семейного) капитала, при условии, что один из родителей (единственный родитель) не был признан недееспособным (ограниченно дееспособным), не был лишен родительских прав (ограничен в родительских правах) в отношении указанного ребенка.</w:t>
      </w:r>
    </w:p>
    <w:p w:rsidR="00E82E4F" w:rsidRDefault="00E82E4F">
      <w:pPr>
        <w:pStyle w:val="ConsPlusNormal"/>
        <w:jc w:val="both"/>
      </w:pPr>
      <w:r>
        <w:t>(</w:t>
      </w:r>
      <w:proofErr w:type="gramStart"/>
      <w:r>
        <w:t>в</w:t>
      </w:r>
      <w:proofErr w:type="gramEnd"/>
      <w:r>
        <w:t xml:space="preserve"> ред. </w:t>
      </w:r>
      <w:hyperlink r:id="rId7">
        <w:r>
          <w:rPr>
            <w:color w:val="0000FF"/>
          </w:rPr>
          <w:t>Закона</w:t>
        </w:r>
      </w:hyperlink>
      <w:r>
        <w:t xml:space="preserve"> Челябинской области от 02.11.2024 N 155-ЗО)</w:t>
      </w:r>
    </w:p>
    <w:p w:rsidR="00E82E4F" w:rsidRDefault="00E82E4F">
      <w:pPr>
        <w:pStyle w:val="ConsPlusNormal"/>
        <w:spacing w:before="220"/>
        <w:ind w:firstLine="540"/>
        <w:jc w:val="both"/>
      </w:pPr>
      <w:r>
        <w:t xml:space="preserve">Абзац третий утратил силу. - </w:t>
      </w:r>
      <w:hyperlink r:id="rId8">
        <w:r>
          <w:rPr>
            <w:color w:val="0000FF"/>
          </w:rPr>
          <w:t>Закон</w:t>
        </w:r>
      </w:hyperlink>
      <w:r>
        <w:t xml:space="preserve"> Челябинской области от 02.11.2024 N 155-ЗО.</w:t>
      </w:r>
    </w:p>
    <w:p w:rsidR="00E82E4F" w:rsidRDefault="00E82E4F">
      <w:pPr>
        <w:pStyle w:val="ConsPlusNormal"/>
        <w:spacing w:before="220"/>
        <w:ind w:firstLine="540"/>
        <w:jc w:val="both"/>
      </w:pPr>
      <w:r>
        <w:t xml:space="preserve">1-1. В целях настоящего Закона под единственным родителем понимается родитель ребенка в случае, если в записи акта о рождении ребенка отсутствуют сведения о втором родителе ребенка, </w:t>
      </w:r>
      <w:r>
        <w:lastRenderedPageBreak/>
        <w:t>сведения об отце в запись акта о рождении ребенка внесены по заявлению матери ребенка, второй родитель ребенка умер, признан безвестно отсутствующим или объявлен умершим.</w:t>
      </w:r>
    </w:p>
    <w:p w:rsidR="00E82E4F" w:rsidRDefault="00E82E4F">
      <w:pPr>
        <w:pStyle w:val="ConsPlusNormal"/>
        <w:jc w:val="both"/>
      </w:pPr>
      <w:r>
        <w:t>(</w:t>
      </w:r>
      <w:proofErr w:type="gramStart"/>
      <w:r>
        <w:t>часть</w:t>
      </w:r>
      <w:proofErr w:type="gramEnd"/>
      <w:r>
        <w:t xml:space="preserve"> 1-1 введена </w:t>
      </w:r>
      <w:hyperlink r:id="rId9">
        <w:r>
          <w:rPr>
            <w:color w:val="0000FF"/>
          </w:rPr>
          <w:t>Законом</w:t>
        </w:r>
      </w:hyperlink>
      <w:r>
        <w:t xml:space="preserve"> Челябинской области от 02.11.2024 N 155-ЗО)</w:t>
      </w:r>
    </w:p>
    <w:p w:rsidR="00E82E4F" w:rsidRDefault="00E82E4F">
      <w:pPr>
        <w:pStyle w:val="ConsPlusNormal"/>
        <w:spacing w:before="220"/>
        <w:ind w:firstLine="540"/>
        <w:jc w:val="both"/>
      </w:pPr>
      <w:bookmarkStart w:id="2" w:name="P32"/>
      <w:bookmarkEnd w:id="2"/>
      <w:r>
        <w:t xml:space="preserve">2. Право родителя, получившего уведомление о праве на студенческий (семейный) капитал, предусмотренное </w:t>
      </w:r>
      <w:hyperlink w:anchor="P83">
        <w:r>
          <w:rPr>
            <w:color w:val="0000FF"/>
          </w:rPr>
          <w:t>статьей 5</w:t>
        </w:r>
      </w:hyperlink>
      <w:r>
        <w:t xml:space="preserve"> настоящего Закона, на студенческий (семейный) капитал прекращается и возникает у второго родителя в случаях, если родитель, получивший уведомление о праве на студенческий (семейный) капитал, умер, объявлен умершим, признан недееспособным (ограниченно дееспособным), лишен родительских прав в отношении ребенка (ограничен в родительских правах), в связи с рождением которого возникло право на студенческий (семейный) капитал. Право на студенческий (семейный) капитал у второго родителя возникает, если он соответствует критериям, предусмотренным </w:t>
      </w:r>
      <w:hyperlink w:anchor="P25">
        <w:r>
          <w:rPr>
            <w:color w:val="0000FF"/>
          </w:rPr>
          <w:t>частью 1</w:t>
        </w:r>
      </w:hyperlink>
      <w:r>
        <w:t xml:space="preserve"> настоящей статьи. Право на студенческий (семейный) капитал у второго родителя не возникает, если ребенок, в связи с рождением которого возникло право на студенческий (семейный) капитал, признан оставшимся без попечения родителей в порядке, предусмотренном Семейным </w:t>
      </w:r>
      <w:hyperlink r:id="rId10">
        <w:r>
          <w:rPr>
            <w:color w:val="0000FF"/>
          </w:rPr>
          <w:t>кодексом</w:t>
        </w:r>
      </w:hyperlink>
      <w:r>
        <w:t xml:space="preserve"> Российской Федерации, после смерти родителя, получившего уведомление о праве на студенческий (семейный) капитал.</w:t>
      </w:r>
    </w:p>
    <w:p w:rsidR="00E82E4F" w:rsidRDefault="00E82E4F">
      <w:pPr>
        <w:pStyle w:val="ConsPlusNormal"/>
        <w:jc w:val="both"/>
      </w:pPr>
      <w:r>
        <w:t>(</w:t>
      </w:r>
      <w:proofErr w:type="gramStart"/>
      <w:r>
        <w:t>в</w:t>
      </w:r>
      <w:proofErr w:type="gramEnd"/>
      <w:r>
        <w:t xml:space="preserve"> ред. </w:t>
      </w:r>
      <w:hyperlink r:id="rId11">
        <w:r>
          <w:rPr>
            <w:color w:val="0000FF"/>
          </w:rPr>
          <w:t>Закона</w:t>
        </w:r>
      </w:hyperlink>
      <w:r>
        <w:t xml:space="preserve"> Челябинской области от 02.11.2024 N 155-ЗО)</w:t>
      </w:r>
    </w:p>
    <w:p w:rsidR="00E82E4F" w:rsidRDefault="00E82E4F">
      <w:pPr>
        <w:pStyle w:val="ConsPlusNormal"/>
        <w:spacing w:before="220"/>
        <w:ind w:firstLine="540"/>
        <w:jc w:val="both"/>
      </w:pPr>
      <w:r>
        <w:t>3. Право на студенческий (семейный) капитал может быть реализовано не ранее чем по истечении трех месяцев со дня рождения ребенка и до истечения десяти лет со дня получения уведомления о праве на студенческий (семейный) капитал.</w:t>
      </w:r>
    </w:p>
    <w:p w:rsidR="00E82E4F" w:rsidRDefault="00E82E4F">
      <w:pPr>
        <w:pStyle w:val="ConsPlusNormal"/>
        <w:spacing w:before="220"/>
        <w:ind w:firstLine="540"/>
        <w:jc w:val="both"/>
      </w:pPr>
      <w:r>
        <w:t>4. Студенческий (семейный) капитал предоставляется однократно.</w:t>
      </w:r>
    </w:p>
    <w:p w:rsidR="00E82E4F" w:rsidRDefault="00E82E4F">
      <w:pPr>
        <w:pStyle w:val="ConsPlusNormal"/>
        <w:jc w:val="both"/>
      </w:pPr>
    </w:p>
    <w:p w:rsidR="00E82E4F" w:rsidRDefault="00E82E4F">
      <w:pPr>
        <w:pStyle w:val="ConsPlusTitle"/>
        <w:ind w:firstLine="540"/>
        <w:jc w:val="both"/>
        <w:outlineLvl w:val="0"/>
      </w:pPr>
      <w:r>
        <w:t>Статья 3. Областной реестр лиц, имеющих право на студенческий (семейный) капитал</w:t>
      </w:r>
    </w:p>
    <w:p w:rsidR="00E82E4F" w:rsidRDefault="00E82E4F">
      <w:pPr>
        <w:pStyle w:val="ConsPlusNormal"/>
        <w:jc w:val="both"/>
      </w:pPr>
      <w:r>
        <w:t>(</w:t>
      </w:r>
      <w:proofErr w:type="gramStart"/>
      <w:r>
        <w:t>в</w:t>
      </w:r>
      <w:proofErr w:type="gramEnd"/>
      <w:r>
        <w:t xml:space="preserve"> ред. </w:t>
      </w:r>
      <w:hyperlink r:id="rId12">
        <w:r>
          <w:rPr>
            <w:color w:val="0000FF"/>
          </w:rPr>
          <w:t>Закона</w:t>
        </w:r>
      </w:hyperlink>
      <w:r>
        <w:t xml:space="preserve"> Челябинской области от 02.11.2024 N 155-ЗО)</w:t>
      </w:r>
    </w:p>
    <w:p w:rsidR="00E82E4F" w:rsidRDefault="00E82E4F">
      <w:pPr>
        <w:pStyle w:val="ConsPlusNormal"/>
        <w:jc w:val="both"/>
      </w:pPr>
    </w:p>
    <w:p w:rsidR="00E82E4F" w:rsidRDefault="00E82E4F">
      <w:pPr>
        <w:pStyle w:val="ConsPlusNormal"/>
        <w:ind w:firstLine="540"/>
        <w:jc w:val="both"/>
      </w:pPr>
      <w:r>
        <w:t>1. В целях обеспечения учета лиц, имеющих право на студенческий (семейный) капитал, осуществляется ведение областного реестра лиц, имеющих право на студенческий (семейный) капитал (далее - реестр).</w:t>
      </w:r>
    </w:p>
    <w:p w:rsidR="00E82E4F" w:rsidRDefault="00E82E4F">
      <w:pPr>
        <w:pStyle w:val="ConsPlusNormal"/>
        <w:jc w:val="both"/>
      </w:pPr>
      <w:r>
        <w:t>(</w:t>
      </w:r>
      <w:proofErr w:type="gramStart"/>
      <w:r>
        <w:t>в</w:t>
      </w:r>
      <w:proofErr w:type="gramEnd"/>
      <w:r>
        <w:t xml:space="preserve"> ред. </w:t>
      </w:r>
      <w:hyperlink r:id="rId13">
        <w:r>
          <w:rPr>
            <w:color w:val="0000FF"/>
          </w:rPr>
          <w:t>Закона</w:t>
        </w:r>
      </w:hyperlink>
      <w:r>
        <w:t xml:space="preserve"> Челябинской области от 02.11.2024 N 155-ЗО)</w:t>
      </w:r>
    </w:p>
    <w:p w:rsidR="00E82E4F" w:rsidRDefault="00E82E4F">
      <w:pPr>
        <w:pStyle w:val="ConsPlusNormal"/>
        <w:spacing w:before="220"/>
        <w:ind w:firstLine="540"/>
        <w:jc w:val="both"/>
      </w:pPr>
      <w:r>
        <w:t>2. Реестр содержит следующую информацию о лицах, имеющих право на студенческий (семейный) капитал:</w:t>
      </w:r>
    </w:p>
    <w:p w:rsidR="00E82E4F" w:rsidRDefault="00E82E4F">
      <w:pPr>
        <w:pStyle w:val="ConsPlusNormal"/>
        <w:jc w:val="both"/>
      </w:pPr>
      <w:r>
        <w:t>(</w:t>
      </w:r>
      <w:proofErr w:type="gramStart"/>
      <w:r>
        <w:t>в</w:t>
      </w:r>
      <w:proofErr w:type="gramEnd"/>
      <w:r>
        <w:t xml:space="preserve"> ред. </w:t>
      </w:r>
      <w:hyperlink r:id="rId14">
        <w:r>
          <w:rPr>
            <w:color w:val="0000FF"/>
          </w:rPr>
          <w:t>Закона</w:t>
        </w:r>
      </w:hyperlink>
      <w:r>
        <w:t xml:space="preserve"> Челябинской области от 02.11.2024 N 155-ЗО)</w:t>
      </w:r>
    </w:p>
    <w:p w:rsidR="00E82E4F" w:rsidRDefault="00E82E4F">
      <w:pPr>
        <w:pStyle w:val="ConsPlusNormal"/>
        <w:spacing w:before="220"/>
        <w:ind w:firstLine="540"/>
        <w:jc w:val="both"/>
      </w:pPr>
      <w:r>
        <w:t>1) фамилию, имя, отчество (при наличии), а также фамилию, которая была у лица при рождении;</w:t>
      </w:r>
    </w:p>
    <w:p w:rsidR="00E82E4F" w:rsidRDefault="00E82E4F">
      <w:pPr>
        <w:pStyle w:val="ConsPlusNormal"/>
        <w:spacing w:before="220"/>
        <w:ind w:firstLine="540"/>
        <w:jc w:val="both"/>
      </w:pPr>
      <w:r>
        <w:t>2) дату рождения;</w:t>
      </w:r>
    </w:p>
    <w:p w:rsidR="00E82E4F" w:rsidRDefault="00E82E4F">
      <w:pPr>
        <w:pStyle w:val="ConsPlusNormal"/>
        <w:spacing w:before="220"/>
        <w:ind w:firstLine="540"/>
        <w:jc w:val="both"/>
      </w:pPr>
      <w:r>
        <w:t>3) пол;</w:t>
      </w:r>
    </w:p>
    <w:p w:rsidR="00E82E4F" w:rsidRDefault="00E82E4F">
      <w:pPr>
        <w:pStyle w:val="ConsPlusNormal"/>
        <w:spacing w:before="220"/>
        <w:ind w:firstLine="540"/>
        <w:jc w:val="both"/>
      </w:pPr>
      <w:r>
        <w:t>4) серию и номер паспорта или данные иного документа, удостоверяющего личность гражданина Российской Федерации на территории Российской Федерации, дату выдачи указанных документов, наименование выдавшего их органа;</w:t>
      </w:r>
    </w:p>
    <w:p w:rsidR="00E82E4F" w:rsidRDefault="00E82E4F">
      <w:pPr>
        <w:pStyle w:val="ConsPlusNormal"/>
        <w:spacing w:before="220"/>
        <w:ind w:firstLine="540"/>
        <w:jc w:val="both"/>
      </w:pPr>
      <w:r>
        <w:t>4-1) адрес места жительства;</w:t>
      </w:r>
    </w:p>
    <w:p w:rsidR="00E82E4F" w:rsidRDefault="00E82E4F">
      <w:pPr>
        <w:pStyle w:val="ConsPlusNormal"/>
        <w:jc w:val="both"/>
      </w:pPr>
      <w:r>
        <w:t>(</w:t>
      </w:r>
      <w:proofErr w:type="gramStart"/>
      <w:r>
        <w:t>п.</w:t>
      </w:r>
      <w:proofErr w:type="gramEnd"/>
      <w:r>
        <w:t xml:space="preserve"> 4-1 введен </w:t>
      </w:r>
      <w:hyperlink r:id="rId15">
        <w:r>
          <w:rPr>
            <w:color w:val="0000FF"/>
          </w:rPr>
          <w:t>Законом</w:t>
        </w:r>
      </w:hyperlink>
      <w:r>
        <w:t xml:space="preserve"> Челябинской области от 02.11.2024 N 155-ЗО)</w:t>
      </w:r>
    </w:p>
    <w:p w:rsidR="00E82E4F" w:rsidRDefault="00E82E4F">
      <w:pPr>
        <w:pStyle w:val="ConsPlusNormal"/>
        <w:spacing w:before="220"/>
        <w:ind w:firstLine="540"/>
        <w:jc w:val="both"/>
      </w:pPr>
      <w:r>
        <w:t>5) страховой номер индивидуального лицевого счета в системе обязательного пенсионного страхования;</w:t>
      </w:r>
    </w:p>
    <w:p w:rsidR="00E82E4F" w:rsidRDefault="00E82E4F">
      <w:pPr>
        <w:pStyle w:val="ConsPlusNormal"/>
        <w:spacing w:before="220"/>
        <w:ind w:firstLine="540"/>
        <w:jc w:val="both"/>
      </w:pPr>
      <w:r>
        <w:t>6) дату подачи заявления о выдаче уведомления;</w:t>
      </w:r>
    </w:p>
    <w:p w:rsidR="00E82E4F" w:rsidRDefault="00E82E4F">
      <w:pPr>
        <w:pStyle w:val="ConsPlusNormal"/>
        <w:spacing w:before="220"/>
        <w:ind w:firstLine="540"/>
        <w:jc w:val="both"/>
      </w:pPr>
      <w:r>
        <w:t xml:space="preserve">7) сведения о ребенке (детях) (фамилия, имя, отчество (при наличии), пол, дата и место </w:t>
      </w:r>
      <w:r>
        <w:lastRenderedPageBreak/>
        <w:t>рождения, страховой номер индивидуального лицевого счета в системе обязательного пенсионного страхования, реквизиты свидетельства (свидетельств) о рождении, гражданство, адрес места жительства, очередность рождения);</w:t>
      </w:r>
    </w:p>
    <w:p w:rsidR="00E82E4F" w:rsidRDefault="00E82E4F">
      <w:pPr>
        <w:pStyle w:val="ConsPlusNormal"/>
        <w:jc w:val="both"/>
      </w:pPr>
      <w:r>
        <w:t>(</w:t>
      </w:r>
      <w:proofErr w:type="gramStart"/>
      <w:r>
        <w:t>в</w:t>
      </w:r>
      <w:proofErr w:type="gramEnd"/>
      <w:r>
        <w:t xml:space="preserve"> ред. </w:t>
      </w:r>
      <w:hyperlink r:id="rId16">
        <w:r>
          <w:rPr>
            <w:color w:val="0000FF"/>
          </w:rPr>
          <w:t>Закона</w:t>
        </w:r>
      </w:hyperlink>
      <w:r>
        <w:t xml:space="preserve"> Челябинской области от 02.11.2024 N 155-ЗО)</w:t>
      </w:r>
    </w:p>
    <w:p w:rsidR="00E82E4F" w:rsidRDefault="00E82E4F">
      <w:pPr>
        <w:pStyle w:val="ConsPlusNormal"/>
        <w:spacing w:before="220"/>
        <w:ind w:firstLine="540"/>
        <w:jc w:val="both"/>
      </w:pPr>
      <w:r>
        <w:t>8) сведения о студенческом (семейном) капитале (его размере, выбранном направлении (направлениях) распоряжения и о его использовании);</w:t>
      </w:r>
    </w:p>
    <w:p w:rsidR="00E82E4F" w:rsidRDefault="00E82E4F">
      <w:pPr>
        <w:pStyle w:val="ConsPlusNormal"/>
        <w:spacing w:before="220"/>
        <w:ind w:firstLine="540"/>
        <w:jc w:val="both"/>
      </w:pPr>
      <w:r>
        <w:t>9) сведения о прекращении права на студенческий (семейный) капитал.</w:t>
      </w:r>
    </w:p>
    <w:p w:rsidR="00E82E4F" w:rsidRDefault="00E82E4F">
      <w:pPr>
        <w:pStyle w:val="ConsPlusNormal"/>
        <w:spacing w:before="220"/>
        <w:ind w:firstLine="540"/>
        <w:jc w:val="both"/>
      </w:pPr>
      <w:r>
        <w:t>3. Ведение реестра и установление порядка его ведения осуществляются исполнительным органом Челябинской области, уполномоченным в сфере социальных отношений.</w:t>
      </w:r>
    </w:p>
    <w:p w:rsidR="00E82E4F" w:rsidRDefault="00E82E4F">
      <w:pPr>
        <w:pStyle w:val="ConsPlusNormal"/>
        <w:jc w:val="both"/>
      </w:pPr>
    </w:p>
    <w:p w:rsidR="00E82E4F" w:rsidRDefault="00E82E4F">
      <w:pPr>
        <w:pStyle w:val="ConsPlusTitle"/>
        <w:ind w:firstLine="540"/>
        <w:jc w:val="both"/>
        <w:outlineLvl w:val="0"/>
      </w:pPr>
      <w:bookmarkStart w:id="3" w:name="P58"/>
      <w:bookmarkEnd w:id="3"/>
      <w:r>
        <w:t>Статья 4. Размер студенческого (семейного) капитала</w:t>
      </w:r>
    </w:p>
    <w:p w:rsidR="00E82E4F" w:rsidRDefault="00E82E4F">
      <w:pPr>
        <w:pStyle w:val="ConsPlusNormal"/>
        <w:jc w:val="both"/>
      </w:pPr>
    </w:p>
    <w:p w:rsidR="00E82E4F" w:rsidRDefault="00E82E4F">
      <w:pPr>
        <w:pStyle w:val="ConsPlusNormal"/>
        <w:ind w:firstLine="540"/>
        <w:jc w:val="both"/>
      </w:pPr>
      <w:r>
        <w:t>1. Студенческий (семейный) капитал устанавливается в размере 1000000 рублей.</w:t>
      </w:r>
    </w:p>
    <w:p w:rsidR="00E82E4F" w:rsidRDefault="00E82E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2E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2E4F" w:rsidRDefault="00E82E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2E4F" w:rsidRDefault="00E82E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2E4F" w:rsidRDefault="00E82E4F">
            <w:pPr>
              <w:pStyle w:val="ConsPlusNormal"/>
              <w:jc w:val="both"/>
            </w:pPr>
            <w:r>
              <w:rPr>
                <w:color w:val="392C69"/>
              </w:rPr>
              <w:t xml:space="preserve">Ч. 2 ст. 4 </w:t>
            </w:r>
            <w:hyperlink w:anchor="P216">
              <w:r>
                <w:rPr>
                  <w:color w:val="0000FF"/>
                </w:rPr>
                <w:t>вступает</w:t>
              </w:r>
            </w:hyperlink>
            <w:r>
              <w:rPr>
                <w:color w:val="392C69"/>
              </w:rPr>
              <w:t xml:space="preserve"> в силу с 01.01.2025 и </w:t>
            </w:r>
            <w:hyperlink w:anchor="P217">
              <w:r>
                <w:rPr>
                  <w:color w:val="0000FF"/>
                </w:rPr>
                <w:t>применяется</w:t>
              </w:r>
            </w:hyperlink>
            <w:r>
              <w:rPr>
                <w:color w:val="392C69"/>
              </w:rPr>
              <w:t xml:space="preserve"> к правоотношениям, возникающим при составлении и исполнении областного бюджета, начиная с областного бюджета на 2025 год и на плановый период 2026 и 2027 годов.</w:t>
            </w:r>
          </w:p>
        </w:tc>
        <w:tc>
          <w:tcPr>
            <w:tcW w:w="113" w:type="dxa"/>
            <w:tcBorders>
              <w:top w:val="nil"/>
              <w:left w:val="nil"/>
              <w:bottom w:val="nil"/>
              <w:right w:val="nil"/>
            </w:tcBorders>
            <w:shd w:val="clear" w:color="auto" w:fill="F4F3F8"/>
            <w:tcMar>
              <w:top w:w="0" w:type="dxa"/>
              <w:left w:w="0" w:type="dxa"/>
              <w:bottom w:w="0" w:type="dxa"/>
              <w:right w:w="0" w:type="dxa"/>
            </w:tcMar>
          </w:tcPr>
          <w:p w:rsidR="00E82E4F" w:rsidRDefault="00E82E4F">
            <w:pPr>
              <w:pStyle w:val="ConsPlusNormal"/>
            </w:pPr>
          </w:p>
        </w:tc>
      </w:tr>
    </w:tbl>
    <w:p w:rsidR="00E82E4F" w:rsidRDefault="00E82E4F">
      <w:pPr>
        <w:pStyle w:val="ConsPlusNormal"/>
        <w:spacing w:before="280"/>
        <w:ind w:firstLine="540"/>
        <w:jc w:val="both"/>
      </w:pPr>
      <w:bookmarkStart w:id="4" w:name="P62"/>
      <w:bookmarkEnd w:id="4"/>
      <w:r>
        <w:t>2. Размер студенческого (семейного) капитала и размер оставшейся после распоряжения части суммы средств студенческого (семейного) капитала подлежат индексации в соответствии с коэффициентом, устанавливаемым законом Челябинской области об областном бюджете на очередной финансовый год и плановый период.</w:t>
      </w:r>
    </w:p>
    <w:p w:rsidR="00E82E4F" w:rsidRDefault="00E82E4F">
      <w:pPr>
        <w:pStyle w:val="ConsPlusNormal"/>
        <w:spacing w:before="220"/>
        <w:ind w:firstLine="540"/>
        <w:jc w:val="both"/>
      </w:pPr>
      <w:bookmarkStart w:id="5" w:name="P63"/>
      <w:bookmarkEnd w:id="5"/>
      <w:r>
        <w:t>3. В случае рождения матерью до достижения ею возраста 24 лет второго ребенка, приобретшего гражданство Российской Федерации по рождению, имеющей первого ребенка, в связи с рождением которого возникло право на студенческий (семейный) капитал, размер студенческого (семейного) капитала, размер оставшейся части суммы средств студенческого (семейного) капитала подлежат однократно индексации на 20 процентов на основании заявления лица, получившего уведомление о праве на студенческий (семейный) капитал, и документов, необходимых для принятия решения об индексации размера студенческого (семейного) капитала, размера оставшейся части суммы средств студенческого (семейного) капитала (далее - индексация).</w:t>
      </w:r>
    </w:p>
    <w:p w:rsidR="00E82E4F" w:rsidRDefault="00E82E4F">
      <w:pPr>
        <w:pStyle w:val="ConsPlusNormal"/>
        <w:spacing w:before="220"/>
        <w:ind w:firstLine="540"/>
        <w:jc w:val="both"/>
      </w:pPr>
      <w:r>
        <w:t>Право на индексацию возникает, если оба родителя (единственный родитель) ребенка на дату рождения второго ребенка являются (является) студентами (студентом), не имеющими (не имеющим) среднего профессионального образования, а также высшего образования и обучающимися (обучающимся) впервые по очной форме обучения по образовательным программам среднего профессионального или высшего образования в образовательных организациях, расположенных на территории Челябинской области, либо имеющими (имеющим) среднее профессиональное образование и обучающимися (обучающимся) впервые по очной форме обучения по образовательным программам высшего образования в образовательных организациях, расположенных на территории Челябинской области, при условии, если оба родителя (единственный родитель) являются (является) гражданами (гражданином) Российской Федерации и зарегистрированы (зарегистрирован) по месту жительства на территории Челябинской области, а также при условии, что родитель, получивший уведомление о праве на студенческий (семейный) капитал, совместно проживает с ребенком, в связи с рождением которого возникло право на индексацию, не был признан недееспособным (ограниченно дееспособным), не был лишен родительских прав (ограничен в родительских правах) в отношении указанного ребенка.</w:t>
      </w:r>
    </w:p>
    <w:p w:rsidR="00E82E4F" w:rsidRDefault="00E82E4F">
      <w:pPr>
        <w:pStyle w:val="ConsPlusNormal"/>
        <w:jc w:val="both"/>
      </w:pPr>
      <w:r>
        <w:t>(</w:t>
      </w:r>
      <w:proofErr w:type="gramStart"/>
      <w:r>
        <w:t>часть</w:t>
      </w:r>
      <w:proofErr w:type="gramEnd"/>
      <w:r>
        <w:t xml:space="preserve"> 3 в ред. </w:t>
      </w:r>
      <w:hyperlink r:id="rId17">
        <w:r>
          <w:rPr>
            <w:color w:val="0000FF"/>
          </w:rPr>
          <w:t>Закона</w:t>
        </w:r>
      </w:hyperlink>
      <w:r>
        <w:t xml:space="preserve"> Челябинской области от 02.11.2024 N 155-ЗО)</w:t>
      </w:r>
    </w:p>
    <w:p w:rsidR="00E82E4F" w:rsidRDefault="00E82E4F">
      <w:pPr>
        <w:pStyle w:val="ConsPlusNormal"/>
        <w:spacing w:before="220"/>
        <w:ind w:firstLine="540"/>
        <w:jc w:val="both"/>
      </w:pPr>
      <w:r>
        <w:t xml:space="preserve">4. Родитель, получивший уведомление о праве на студенческий (семейный) капитал, или его </w:t>
      </w:r>
      <w:r>
        <w:lastRenderedPageBreak/>
        <w:t xml:space="preserve">представитель (законный представитель) представляет до истечения десяти лет со дня получения уведомления о праве на студенческий (семейный) капитал в орган социальной защиты населения по месту жительства заявление об индексации и документы, необходимые для принятия решения об индексации, посредством личного обращения либо в форме электронного документа в соответствии с требованиями </w:t>
      </w:r>
      <w:hyperlink r:id="rId18">
        <w:r>
          <w:rPr>
            <w:color w:val="0000FF"/>
          </w:rPr>
          <w:t>постановления</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82E4F" w:rsidRDefault="00E82E4F">
      <w:pPr>
        <w:pStyle w:val="ConsPlusNormal"/>
        <w:jc w:val="both"/>
      </w:pPr>
      <w:r>
        <w:t>(</w:t>
      </w:r>
      <w:proofErr w:type="gramStart"/>
      <w:r>
        <w:t>часть</w:t>
      </w:r>
      <w:proofErr w:type="gramEnd"/>
      <w:r>
        <w:t xml:space="preserve"> 4 введена </w:t>
      </w:r>
      <w:hyperlink r:id="rId19">
        <w:r>
          <w:rPr>
            <w:color w:val="0000FF"/>
          </w:rPr>
          <w:t>Законом</w:t>
        </w:r>
      </w:hyperlink>
      <w:r>
        <w:t xml:space="preserve"> Челябинской области от 02.11.2024 N 155-ЗО)</w:t>
      </w:r>
    </w:p>
    <w:p w:rsidR="00E82E4F" w:rsidRDefault="00E82E4F">
      <w:pPr>
        <w:pStyle w:val="ConsPlusNormal"/>
        <w:spacing w:before="220"/>
        <w:ind w:firstLine="540"/>
        <w:jc w:val="both"/>
      </w:pPr>
      <w:r>
        <w:t>5. Порядок подачи заявления об индексации, перечень документов (сведений), необходимых для принятия решения об индексации, устанавливаются Правительством Челябинской области.</w:t>
      </w:r>
    </w:p>
    <w:p w:rsidR="00E82E4F" w:rsidRDefault="00E82E4F">
      <w:pPr>
        <w:pStyle w:val="ConsPlusNormal"/>
        <w:jc w:val="both"/>
      </w:pPr>
      <w:r>
        <w:t>(</w:t>
      </w:r>
      <w:proofErr w:type="gramStart"/>
      <w:r>
        <w:t>часть</w:t>
      </w:r>
      <w:proofErr w:type="gramEnd"/>
      <w:r>
        <w:t xml:space="preserve"> 5 введена </w:t>
      </w:r>
      <w:hyperlink r:id="rId20">
        <w:r>
          <w:rPr>
            <w:color w:val="0000FF"/>
          </w:rPr>
          <w:t>Законом</w:t>
        </w:r>
      </w:hyperlink>
      <w:r>
        <w:t xml:space="preserve"> Челябинской области от 02.11.2024 N 155-ЗО)</w:t>
      </w:r>
    </w:p>
    <w:p w:rsidR="00E82E4F" w:rsidRDefault="00E82E4F">
      <w:pPr>
        <w:pStyle w:val="ConsPlusNormal"/>
        <w:spacing w:before="220"/>
        <w:ind w:firstLine="540"/>
        <w:jc w:val="both"/>
      </w:pPr>
      <w:r>
        <w:t>6. Решение об индексации либо об отказе в индексации принимается исполнительным органом Челябинской области, уполномоченным в сфере социальных отношений, на основании документов, представленных заявителем, а также документов (сведений), запрашиваемых в рамках межведомственного информационного взаимодействия.</w:t>
      </w:r>
    </w:p>
    <w:p w:rsidR="00E82E4F" w:rsidRDefault="00E82E4F">
      <w:pPr>
        <w:pStyle w:val="ConsPlusNormal"/>
        <w:jc w:val="both"/>
      </w:pPr>
      <w:r>
        <w:t>(</w:t>
      </w:r>
      <w:proofErr w:type="gramStart"/>
      <w:r>
        <w:t>часть</w:t>
      </w:r>
      <w:proofErr w:type="gramEnd"/>
      <w:r>
        <w:t xml:space="preserve"> 6 введена </w:t>
      </w:r>
      <w:hyperlink r:id="rId21">
        <w:r>
          <w:rPr>
            <w:color w:val="0000FF"/>
          </w:rPr>
          <w:t>Законом</w:t>
        </w:r>
      </w:hyperlink>
      <w:r>
        <w:t xml:space="preserve"> Челябинской области от 02.11.2024 N 155-ЗО)</w:t>
      </w:r>
    </w:p>
    <w:p w:rsidR="00E82E4F" w:rsidRDefault="00E82E4F">
      <w:pPr>
        <w:pStyle w:val="ConsPlusNormal"/>
        <w:spacing w:before="220"/>
        <w:ind w:firstLine="540"/>
        <w:jc w:val="both"/>
      </w:pPr>
      <w:r>
        <w:t xml:space="preserve">7. Решение об индексации либо об отказе в индексации принимается исполнительным органом Челябинской области, уполномоченным в сфере социальных отношений, в течение десяти рабочих дней со дня подачи заявления об индексации. Срок принятия решения об индексации либо об отказе в индексации продлевается на двадцать рабочих дней в случае </w:t>
      </w:r>
      <w:proofErr w:type="spellStart"/>
      <w:r>
        <w:t>непоступления</w:t>
      </w:r>
      <w:proofErr w:type="spellEnd"/>
      <w:r>
        <w:t xml:space="preserve"> в орган социальной защиты населения по месту жительства документов (сведений), запрашиваемых в порядке межведомственного информационного взаимодействия.</w:t>
      </w:r>
    </w:p>
    <w:p w:rsidR="00E82E4F" w:rsidRDefault="00E82E4F">
      <w:pPr>
        <w:pStyle w:val="ConsPlusNormal"/>
        <w:jc w:val="both"/>
      </w:pPr>
      <w:r>
        <w:t>(</w:t>
      </w:r>
      <w:proofErr w:type="gramStart"/>
      <w:r>
        <w:t>часть</w:t>
      </w:r>
      <w:proofErr w:type="gramEnd"/>
      <w:r>
        <w:t xml:space="preserve"> 7 введена </w:t>
      </w:r>
      <w:hyperlink r:id="rId22">
        <w:r>
          <w:rPr>
            <w:color w:val="0000FF"/>
          </w:rPr>
          <w:t>Законом</w:t>
        </w:r>
      </w:hyperlink>
      <w:r>
        <w:t xml:space="preserve"> Челябинской области от 02.11.2024 N 155-ЗО)</w:t>
      </w:r>
    </w:p>
    <w:p w:rsidR="00E82E4F" w:rsidRDefault="00E82E4F">
      <w:pPr>
        <w:pStyle w:val="ConsPlusNormal"/>
        <w:spacing w:before="220"/>
        <w:ind w:firstLine="540"/>
        <w:jc w:val="both"/>
      </w:pPr>
      <w:r>
        <w:t>8. Основаниями для принятия решения об отказе в индексации являются:</w:t>
      </w:r>
    </w:p>
    <w:p w:rsidR="00E82E4F" w:rsidRDefault="00E82E4F">
      <w:pPr>
        <w:pStyle w:val="ConsPlusNormal"/>
        <w:spacing w:before="220"/>
        <w:ind w:firstLine="540"/>
        <w:jc w:val="both"/>
      </w:pPr>
      <w:r>
        <w:t xml:space="preserve">1) отсутствие права на индексацию в соответствии с </w:t>
      </w:r>
      <w:hyperlink w:anchor="P63">
        <w:r>
          <w:rPr>
            <w:color w:val="0000FF"/>
          </w:rPr>
          <w:t>частью 3</w:t>
        </w:r>
      </w:hyperlink>
      <w:r>
        <w:t xml:space="preserve"> настоящей статьи;</w:t>
      </w:r>
    </w:p>
    <w:p w:rsidR="00E82E4F" w:rsidRDefault="00E82E4F">
      <w:pPr>
        <w:pStyle w:val="ConsPlusNormal"/>
        <w:spacing w:before="220"/>
        <w:ind w:firstLine="540"/>
        <w:jc w:val="both"/>
      </w:pPr>
      <w:r>
        <w:t>2) нарушение установленного порядка подачи заявления об индексации;</w:t>
      </w:r>
    </w:p>
    <w:p w:rsidR="00E82E4F" w:rsidRDefault="00E82E4F">
      <w:pPr>
        <w:pStyle w:val="ConsPlusNormal"/>
        <w:spacing w:before="220"/>
        <w:ind w:firstLine="540"/>
        <w:jc w:val="both"/>
      </w:pPr>
      <w:r>
        <w:t>3) представление документов, содержащих недостоверные сведения;</w:t>
      </w:r>
    </w:p>
    <w:p w:rsidR="00E82E4F" w:rsidRDefault="00E82E4F">
      <w:pPr>
        <w:pStyle w:val="ConsPlusNormal"/>
        <w:spacing w:before="220"/>
        <w:ind w:firstLine="540"/>
        <w:jc w:val="both"/>
      </w:pPr>
      <w:r>
        <w:t>4) прекращение права на студенческий (семейный) капитал в связи с использованием средств студенческого (семейного) капитала в полном объеме.</w:t>
      </w:r>
    </w:p>
    <w:p w:rsidR="00E82E4F" w:rsidRDefault="00E82E4F">
      <w:pPr>
        <w:pStyle w:val="ConsPlusNormal"/>
        <w:jc w:val="both"/>
      </w:pPr>
      <w:r>
        <w:t>(</w:t>
      </w:r>
      <w:proofErr w:type="gramStart"/>
      <w:r>
        <w:t>часть</w:t>
      </w:r>
      <w:proofErr w:type="gramEnd"/>
      <w:r>
        <w:t xml:space="preserve"> 8 введена </w:t>
      </w:r>
      <w:hyperlink r:id="rId23">
        <w:r>
          <w:rPr>
            <w:color w:val="0000FF"/>
          </w:rPr>
          <w:t>Законом</w:t>
        </w:r>
      </w:hyperlink>
      <w:r>
        <w:t xml:space="preserve"> Челябинской области от 02.11.2024 N 155-ЗО)</w:t>
      </w:r>
    </w:p>
    <w:p w:rsidR="00E82E4F" w:rsidRDefault="00E82E4F">
      <w:pPr>
        <w:pStyle w:val="ConsPlusNormal"/>
        <w:spacing w:before="220"/>
        <w:ind w:firstLine="540"/>
        <w:jc w:val="both"/>
      </w:pPr>
      <w:r>
        <w:t>9. В случае принятия решения об отказе в индексации заявитель не позднее чем через три рабочих дня с даты принятия указанного решения информируется об основаниях, в соответствии с которыми исполнительным органом Челябинской области, уполномоченным в сфере социальных отношений, было принято такое решение.</w:t>
      </w:r>
    </w:p>
    <w:p w:rsidR="00E82E4F" w:rsidRDefault="00E82E4F">
      <w:pPr>
        <w:pStyle w:val="ConsPlusNormal"/>
        <w:jc w:val="both"/>
      </w:pPr>
      <w:r>
        <w:t>(</w:t>
      </w:r>
      <w:proofErr w:type="gramStart"/>
      <w:r>
        <w:t>часть</w:t>
      </w:r>
      <w:proofErr w:type="gramEnd"/>
      <w:r>
        <w:t xml:space="preserve"> 9 введена </w:t>
      </w:r>
      <w:hyperlink r:id="rId24">
        <w:r>
          <w:rPr>
            <w:color w:val="0000FF"/>
          </w:rPr>
          <w:t>Законом</w:t>
        </w:r>
      </w:hyperlink>
      <w:r>
        <w:t xml:space="preserve"> Челябинской области от 02.11.2024 N 155-ЗО)</w:t>
      </w:r>
    </w:p>
    <w:p w:rsidR="00E82E4F" w:rsidRDefault="00E82E4F">
      <w:pPr>
        <w:pStyle w:val="ConsPlusNormal"/>
        <w:jc w:val="both"/>
      </w:pPr>
    </w:p>
    <w:p w:rsidR="00E82E4F" w:rsidRDefault="00E82E4F">
      <w:pPr>
        <w:pStyle w:val="ConsPlusTitle"/>
        <w:ind w:firstLine="540"/>
        <w:jc w:val="both"/>
        <w:outlineLvl w:val="0"/>
      </w:pPr>
      <w:bookmarkStart w:id="6" w:name="P83"/>
      <w:bookmarkEnd w:id="6"/>
      <w:r>
        <w:t>Статья 5. Уведомление о праве на студенческий (семейный) капитал и порядок его выдачи</w:t>
      </w:r>
    </w:p>
    <w:p w:rsidR="00E82E4F" w:rsidRDefault="00E82E4F">
      <w:pPr>
        <w:pStyle w:val="ConsPlusNormal"/>
        <w:jc w:val="both"/>
      </w:pPr>
    </w:p>
    <w:p w:rsidR="00E82E4F" w:rsidRDefault="00E82E4F">
      <w:pPr>
        <w:pStyle w:val="ConsPlusNormal"/>
        <w:ind w:firstLine="540"/>
        <w:jc w:val="both"/>
      </w:pPr>
      <w:r>
        <w:t xml:space="preserve">1. Лица, указанные в </w:t>
      </w:r>
      <w:hyperlink w:anchor="P25">
        <w:r>
          <w:rPr>
            <w:color w:val="0000FF"/>
          </w:rPr>
          <w:t>частях 1</w:t>
        </w:r>
      </w:hyperlink>
      <w:r>
        <w:t xml:space="preserve"> и </w:t>
      </w:r>
      <w:hyperlink w:anchor="P32">
        <w:r>
          <w:rPr>
            <w:color w:val="0000FF"/>
          </w:rPr>
          <w:t>2 статьи 2</w:t>
        </w:r>
      </w:hyperlink>
      <w:r>
        <w:t xml:space="preserve"> настоящего Закона, или их представители (законные представители) представляют в орган социальной защиты населения по месту жительства заявление о выдаче уведомления и документы, необходимые для принятия решения о выдаче уведомления о праве на студенческий (семейный) капитал, посредством личного обращения либо в форме электронного документа в соответствии с требованиями </w:t>
      </w:r>
      <w:hyperlink r:id="rId25">
        <w:r>
          <w:rPr>
            <w:color w:val="0000FF"/>
          </w:rPr>
          <w:t>постановления</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w:t>
      </w:r>
      <w:r>
        <w:lastRenderedPageBreak/>
        <w:t>муниципальных услуг, в форме электронных документов".</w:t>
      </w:r>
    </w:p>
    <w:p w:rsidR="00E82E4F" w:rsidRDefault="00E82E4F">
      <w:pPr>
        <w:pStyle w:val="ConsPlusNormal"/>
        <w:jc w:val="both"/>
      </w:pPr>
      <w:r>
        <w:t>(</w:t>
      </w:r>
      <w:proofErr w:type="gramStart"/>
      <w:r>
        <w:t>в</w:t>
      </w:r>
      <w:proofErr w:type="gramEnd"/>
      <w:r>
        <w:t xml:space="preserve"> ред. </w:t>
      </w:r>
      <w:hyperlink r:id="rId26">
        <w:r>
          <w:rPr>
            <w:color w:val="0000FF"/>
          </w:rPr>
          <w:t>Закона</w:t>
        </w:r>
      </w:hyperlink>
      <w:r>
        <w:t xml:space="preserve"> Челябинской области от 02.11.2024 N 155-ЗО)</w:t>
      </w:r>
    </w:p>
    <w:p w:rsidR="00E82E4F" w:rsidRDefault="00E82E4F">
      <w:pPr>
        <w:pStyle w:val="ConsPlusNormal"/>
        <w:spacing w:before="220"/>
        <w:ind w:firstLine="540"/>
        <w:jc w:val="both"/>
      </w:pPr>
      <w:r>
        <w:t>2. Порядок подачи заявления о выдаче уведомления, перечень документов (сведений), необходимых для принятия решения о выдаче уведомления о праве на студенческий (семейный) капитал, форма уведомления о праве на студенческий (семейный) капитал и порядок его выдачи устанавливаются Правительством Челябинской области.</w:t>
      </w:r>
    </w:p>
    <w:p w:rsidR="00E82E4F" w:rsidRDefault="00E82E4F">
      <w:pPr>
        <w:pStyle w:val="ConsPlusNormal"/>
        <w:jc w:val="both"/>
      </w:pPr>
      <w:r>
        <w:t>(</w:t>
      </w:r>
      <w:proofErr w:type="gramStart"/>
      <w:r>
        <w:t>в</w:t>
      </w:r>
      <w:proofErr w:type="gramEnd"/>
      <w:r>
        <w:t xml:space="preserve"> ред. </w:t>
      </w:r>
      <w:hyperlink r:id="rId27">
        <w:r>
          <w:rPr>
            <w:color w:val="0000FF"/>
          </w:rPr>
          <w:t>Закона</w:t>
        </w:r>
      </w:hyperlink>
      <w:r>
        <w:t xml:space="preserve"> Челябинской области от 02.11.2024 N 155-ЗО)</w:t>
      </w:r>
    </w:p>
    <w:p w:rsidR="00E82E4F" w:rsidRDefault="00E82E4F">
      <w:pPr>
        <w:pStyle w:val="ConsPlusNormal"/>
        <w:spacing w:before="220"/>
        <w:ind w:firstLine="540"/>
        <w:jc w:val="both"/>
      </w:pPr>
      <w:r>
        <w:t>3. Решение о выдаче либо об отказе в выдаче уведомления о праве на студенческий (семейный) капитал принимается исполнительным органом Челябинской области, уполномоченным в сфере социальных отношений, на основании документов, представленных заявителем, а также документов (сведений), запрашиваемых в рамках межведомственного информационного взаимодействия.</w:t>
      </w:r>
    </w:p>
    <w:p w:rsidR="00E82E4F" w:rsidRDefault="00E82E4F">
      <w:pPr>
        <w:pStyle w:val="ConsPlusNormal"/>
        <w:spacing w:before="220"/>
        <w:ind w:firstLine="540"/>
        <w:jc w:val="both"/>
      </w:pPr>
      <w:r>
        <w:t xml:space="preserve">4. Решение о выдаче либо об отказе в выдаче уведомления о праве на студенческий (семейный) капитал принимается исполнительным органом Челябинской области, уполномоченным в сфере социальных отношений, в течение десяти рабочих дней со дня подачи заявления о выдаче уведомления. Срок принятия решения о выдаче либо об отказе в выдаче уведомления о праве на студенческий (семейный) капитал продлевается на двадцать рабочих дней в случае </w:t>
      </w:r>
      <w:proofErr w:type="spellStart"/>
      <w:r>
        <w:t>непоступления</w:t>
      </w:r>
      <w:proofErr w:type="spellEnd"/>
      <w:r>
        <w:t xml:space="preserve"> в орган социальной защиты населения по месту жительства документов (сведений), запрашиваемых в порядке межведомственного информационного взаимодействия.</w:t>
      </w:r>
    </w:p>
    <w:p w:rsidR="00E82E4F" w:rsidRDefault="00E82E4F">
      <w:pPr>
        <w:pStyle w:val="ConsPlusNormal"/>
        <w:spacing w:before="220"/>
        <w:ind w:firstLine="540"/>
        <w:jc w:val="both"/>
      </w:pPr>
      <w:r>
        <w:t>5. Исполнительный орган Челябинской области, уполномоченный в сфере социальных отношений, не позднее чем через три рабочих дня с даты принятия решения о выдаче либо об отказе в выдаче уведомления о праве на студенческий (семейный) капитал информирует заявителя о принятом решении способом, указанным в заявлении о выдаче уведомления, и направляет заявителю уведомление о праве на студенческий (семейный) капитал.</w:t>
      </w:r>
    </w:p>
    <w:p w:rsidR="00E82E4F" w:rsidRDefault="00E82E4F">
      <w:pPr>
        <w:pStyle w:val="ConsPlusNormal"/>
        <w:spacing w:before="220"/>
        <w:ind w:firstLine="540"/>
        <w:jc w:val="both"/>
      </w:pPr>
      <w:r>
        <w:t>6. Основаниями для принятия решения об отказе в выдаче уведомления о праве на студенческий (семейный) капитал являются:</w:t>
      </w:r>
    </w:p>
    <w:p w:rsidR="00E82E4F" w:rsidRDefault="00E82E4F">
      <w:pPr>
        <w:pStyle w:val="ConsPlusNormal"/>
        <w:spacing w:before="220"/>
        <w:ind w:firstLine="540"/>
        <w:jc w:val="both"/>
      </w:pPr>
      <w:r>
        <w:t xml:space="preserve">1) отсутствие права на студенческий (семейный) капитал в соответствии с </w:t>
      </w:r>
      <w:hyperlink w:anchor="P25">
        <w:r>
          <w:rPr>
            <w:color w:val="0000FF"/>
          </w:rPr>
          <w:t>частью 1 статьи 2</w:t>
        </w:r>
      </w:hyperlink>
      <w:r>
        <w:t xml:space="preserve"> настоящего Закона;</w:t>
      </w:r>
    </w:p>
    <w:p w:rsidR="00E82E4F" w:rsidRDefault="00E82E4F">
      <w:pPr>
        <w:pStyle w:val="ConsPlusNormal"/>
        <w:spacing w:before="220"/>
        <w:ind w:firstLine="540"/>
        <w:jc w:val="both"/>
      </w:pPr>
      <w:r>
        <w:t>2) нарушение установленного порядка подачи заявления о выдаче уведомления;</w:t>
      </w:r>
    </w:p>
    <w:p w:rsidR="00E82E4F" w:rsidRDefault="00E82E4F">
      <w:pPr>
        <w:pStyle w:val="ConsPlusNormal"/>
        <w:spacing w:before="220"/>
        <w:ind w:firstLine="540"/>
        <w:jc w:val="both"/>
      </w:pPr>
      <w:r>
        <w:t>3) представление документов, содержащих недостоверные сведения;</w:t>
      </w:r>
    </w:p>
    <w:p w:rsidR="00E82E4F" w:rsidRDefault="00E82E4F">
      <w:pPr>
        <w:pStyle w:val="ConsPlusNormal"/>
        <w:spacing w:before="220"/>
        <w:ind w:firstLine="540"/>
        <w:jc w:val="both"/>
      </w:pPr>
      <w:r>
        <w:t>4) уведомление о праве на студенческий (семейный) капитал выдано ранее по заявлению другого родителя.</w:t>
      </w:r>
    </w:p>
    <w:p w:rsidR="00E82E4F" w:rsidRDefault="00E82E4F">
      <w:pPr>
        <w:pStyle w:val="ConsPlusNormal"/>
        <w:spacing w:before="220"/>
        <w:ind w:firstLine="540"/>
        <w:jc w:val="both"/>
      </w:pPr>
      <w:r>
        <w:t>7. В случае принятия решения об отказе в выдаче уведомления о праве на студенческий (семейный) капитал заявитель информируется об основаниях, в соответствии с которыми исполнительным органом Челябинской области, уполномоченным в сфере социальных отношений, было принято такое решение.</w:t>
      </w:r>
    </w:p>
    <w:p w:rsidR="00E82E4F" w:rsidRDefault="00E82E4F">
      <w:pPr>
        <w:pStyle w:val="ConsPlusNormal"/>
        <w:jc w:val="both"/>
      </w:pPr>
    </w:p>
    <w:p w:rsidR="00E82E4F" w:rsidRDefault="00E82E4F">
      <w:pPr>
        <w:pStyle w:val="ConsPlusTitle"/>
        <w:ind w:firstLine="540"/>
        <w:jc w:val="both"/>
        <w:outlineLvl w:val="0"/>
      </w:pPr>
      <w:r>
        <w:t>Статья 6. Распоряжение средствами студенческого (семейного) капитала</w:t>
      </w:r>
    </w:p>
    <w:p w:rsidR="00E82E4F" w:rsidRDefault="00E82E4F">
      <w:pPr>
        <w:pStyle w:val="ConsPlusNormal"/>
        <w:jc w:val="both"/>
      </w:pPr>
    </w:p>
    <w:p w:rsidR="00E82E4F" w:rsidRDefault="00E82E4F">
      <w:pPr>
        <w:pStyle w:val="ConsPlusNormal"/>
        <w:ind w:firstLine="540"/>
        <w:jc w:val="both"/>
      </w:pPr>
      <w:r>
        <w:t xml:space="preserve">1. Распоряжение средствами (частью средств) студенческого (семейного) капитала осуществляется лицами, указанными в </w:t>
      </w:r>
      <w:hyperlink w:anchor="P25">
        <w:r>
          <w:rPr>
            <w:color w:val="0000FF"/>
          </w:rPr>
          <w:t>частях 1</w:t>
        </w:r>
      </w:hyperlink>
      <w:r>
        <w:t xml:space="preserve"> и </w:t>
      </w:r>
      <w:hyperlink w:anchor="P32">
        <w:r>
          <w:rPr>
            <w:color w:val="0000FF"/>
          </w:rPr>
          <w:t>2 статьи 2</w:t>
        </w:r>
      </w:hyperlink>
      <w:r>
        <w:t xml:space="preserve"> настоящего Закона, получившими уведомление о праве на студенческий (семейный) капитал, путем подачи в орган социальной защиты населения по месту жительства заявления о распоряжении средствами (частью средств) студенческого (семейного) капитала (далее - заявление о распоряжении) и документов, необходимых для принятия решения об удовлетворении заявления о распоряжении.</w:t>
      </w:r>
    </w:p>
    <w:p w:rsidR="00E82E4F" w:rsidRDefault="00E82E4F">
      <w:pPr>
        <w:pStyle w:val="ConsPlusNormal"/>
        <w:jc w:val="both"/>
      </w:pPr>
      <w:r>
        <w:t>(</w:t>
      </w:r>
      <w:proofErr w:type="gramStart"/>
      <w:r>
        <w:t>в</w:t>
      </w:r>
      <w:proofErr w:type="gramEnd"/>
      <w:r>
        <w:t xml:space="preserve"> ред. </w:t>
      </w:r>
      <w:hyperlink r:id="rId28">
        <w:r>
          <w:rPr>
            <w:color w:val="0000FF"/>
          </w:rPr>
          <w:t>Закона</w:t>
        </w:r>
      </w:hyperlink>
      <w:r>
        <w:t xml:space="preserve"> Челябинской области от 02.11.2024 N 155-ЗО)</w:t>
      </w:r>
    </w:p>
    <w:p w:rsidR="00E82E4F" w:rsidRDefault="00E82E4F">
      <w:pPr>
        <w:pStyle w:val="ConsPlusNormal"/>
        <w:spacing w:before="220"/>
        <w:ind w:firstLine="540"/>
        <w:jc w:val="both"/>
      </w:pPr>
      <w:r>
        <w:lastRenderedPageBreak/>
        <w:t xml:space="preserve">Заявление о распоряжении и документы, необходимые для принятия решения об удовлетворении заявления о распоряжении, подаются в орган социальной защиты населения по месту жительства лично либо в форме электронного документа в соответствии с требованиями </w:t>
      </w:r>
      <w:hyperlink r:id="rId29">
        <w:r>
          <w:rPr>
            <w:color w:val="0000FF"/>
          </w:rPr>
          <w:t>постановления</w:t>
        </w:r>
      </w:hyperlink>
      <w:r>
        <w:t xml:space="preserve">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82E4F" w:rsidRDefault="00E82E4F">
      <w:pPr>
        <w:pStyle w:val="ConsPlusNormal"/>
        <w:jc w:val="both"/>
      </w:pPr>
      <w:r>
        <w:t>(</w:t>
      </w:r>
      <w:proofErr w:type="gramStart"/>
      <w:r>
        <w:t>в</w:t>
      </w:r>
      <w:proofErr w:type="gramEnd"/>
      <w:r>
        <w:t xml:space="preserve"> ред. </w:t>
      </w:r>
      <w:hyperlink r:id="rId30">
        <w:r>
          <w:rPr>
            <w:color w:val="0000FF"/>
          </w:rPr>
          <w:t>Закона</w:t>
        </w:r>
      </w:hyperlink>
      <w:r>
        <w:t xml:space="preserve"> Челябинской области от 02.11.2024 N 155-ЗО)</w:t>
      </w:r>
    </w:p>
    <w:p w:rsidR="00E82E4F" w:rsidRDefault="00E82E4F">
      <w:pPr>
        <w:pStyle w:val="ConsPlusNormal"/>
        <w:spacing w:before="220"/>
        <w:ind w:firstLine="540"/>
        <w:jc w:val="both"/>
      </w:pPr>
      <w:bookmarkStart w:id="7" w:name="P105"/>
      <w:bookmarkEnd w:id="7"/>
      <w:r>
        <w:t>2. Лица, получившие уведомление о праве на студенческий (семейный) капитал, могут распоряжаться средствами студенческого (семейного) капитала в полном объеме либо по частям по следующим направлениям:</w:t>
      </w:r>
    </w:p>
    <w:p w:rsidR="00E82E4F" w:rsidRDefault="00E82E4F">
      <w:pPr>
        <w:pStyle w:val="ConsPlusNormal"/>
        <w:spacing w:before="220"/>
        <w:ind w:firstLine="540"/>
        <w:jc w:val="both"/>
      </w:pPr>
      <w:r>
        <w:t>1) улучшение жилищных условий;</w:t>
      </w:r>
    </w:p>
    <w:p w:rsidR="00E82E4F" w:rsidRDefault="00E82E4F">
      <w:pPr>
        <w:pStyle w:val="ConsPlusNormal"/>
        <w:spacing w:before="220"/>
        <w:ind w:firstLine="540"/>
        <w:jc w:val="both"/>
      </w:pPr>
      <w:r>
        <w:t>2) компенсация расходов на оплату найма жилого помещения;</w:t>
      </w:r>
    </w:p>
    <w:p w:rsidR="00E82E4F" w:rsidRDefault="00E82E4F">
      <w:pPr>
        <w:pStyle w:val="ConsPlusNormal"/>
        <w:spacing w:before="220"/>
        <w:ind w:firstLine="540"/>
        <w:jc w:val="both"/>
      </w:pPr>
      <w:r>
        <w:t>3) получение ежеквартальной денежной выплаты на период получения родителями (единственным родителем) первого образования по образовательным программам среднего профессионального или высшего образования по очной форме обучения при отсутствии у них (него) среднего профессионального образования, а также высшего образования либо на период получения родителями (единственным родителем), имеющими (имеющим) среднее профессиональное образование, первого образования по образовательным программам высшего образования по очной форме обучения;</w:t>
      </w:r>
    </w:p>
    <w:p w:rsidR="00E82E4F" w:rsidRDefault="00E82E4F">
      <w:pPr>
        <w:pStyle w:val="ConsPlusNormal"/>
        <w:jc w:val="both"/>
      </w:pPr>
      <w:r>
        <w:t>(</w:t>
      </w:r>
      <w:proofErr w:type="gramStart"/>
      <w:r>
        <w:t>п.</w:t>
      </w:r>
      <w:proofErr w:type="gramEnd"/>
      <w:r>
        <w:t xml:space="preserve"> 3 в ред. </w:t>
      </w:r>
      <w:hyperlink r:id="rId31">
        <w:r>
          <w:rPr>
            <w:color w:val="0000FF"/>
          </w:rPr>
          <w:t>Закона</w:t>
        </w:r>
      </w:hyperlink>
      <w:r>
        <w:t xml:space="preserve"> Челябинской области от 02.11.2024 N 155-ЗО)</w:t>
      </w:r>
    </w:p>
    <w:p w:rsidR="00E82E4F" w:rsidRDefault="00E82E4F">
      <w:pPr>
        <w:pStyle w:val="ConsPlusNormal"/>
        <w:spacing w:before="220"/>
        <w:ind w:firstLine="540"/>
        <w:jc w:val="both"/>
      </w:pPr>
      <w:r>
        <w:t>4) получение родителями (единственным родителем) первого образования по образовательным программам среднего профессионального или высшего образования по очной форме обучения при отсутствии у них (него) среднего профессионального образования, а также высшего образования либо на получение родителями (единственным родителем), имеющими (имеющим) среднее профессиональное образование, первого образования по образовательным программам высшего образования по очной форме обучения и (или) оплата платных образовательных услуг;</w:t>
      </w:r>
    </w:p>
    <w:p w:rsidR="00E82E4F" w:rsidRDefault="00E82E4F">
      <w:pPr>
        <w:pStyle w:val="ConsPlusNormal"/>
        <w:jc w:val="both"/>
      </w:pPr>
      <w:r>
        <w:t>(</w:t>
      </w:r>
      <w:proofErr w:type="gramStart"/>
      <w:r>
        <w:t>п.</w:t>
      </w:r>
      <w:proofErr w:type="gramEnd"/>
      <w:r>
        <w:t xml:space="preserve"> 4 в ред. </w:t>
      </w:r>
      <w:hyperlink r:id="rId32">
        <w:r>
          <w:rPr>
            <w:color w:val="0000FF"/>
          </w:rPr>
          <w:t>Закона</w:t>
        </w:r>
      </w:hyperlink>
      <w:r>
        <w:t xml:space="preserve"> Челябинской области от 02.11.2024 N 155-ЗО)</w:t>
      </w:r>
    </w:p>
    <w:p w:rsidR="00E82E4F" w:rsidRDefault="00E82E4F">
      <w:pPr>
        <w:pStyle w:val="ConsPlusNormal"/>
        <w:spacing w:before="220"/>
        <w:ind w:firstLine="540"/>
        <w:jc w:val="both"/>
      </w:pPr>
      <w:r>
        <w:t xml:space="preserve">5) получение ребенком (детьми) дошкольного образования и (или) оплата услуг по присмотру и уходу за ребенком в негосударственных образовательных организациях, осуществляющих образовательную деятельность на территории Челябинской области в соответствии с Федеральным </w:t>
      </w:r>
      <w:hyperlink r:id="rId33">
        <w:r>
          <w:rPr>
            <w:color w:val="0000FF"/>
          </w:rPr>
          <w:t>законом</w:t>
        </w:r>
      </w:hyperlink>
      <w:r>
        <w:t xml:space="preserve"> от 29 декабря 2012 года N 273-ФЗ "Об образовании в Российской Федерации" на основании лицензии на осуществление образовательной деятельности;</w:t>
      </w:r>
    </w:p>
    <w:p w:rsidR="00E82E4F" w:rsidRDefault="00E82E4F">
      <w:pPr>
        <w:pStyle w:val="ConsPlusNormal"/>
        <w:spacing w:before="220"/>
        <w:ind w:firstLine="540"/>
        <w:jc w:val="both"/>
      </w:pPr>
      <w:r>
        <w:t>6) оплата медицинских (реабилитационных, санаторно-курортных) услуг, оказываемых родителям (единственному родителю) и (или) ребенку (детям) в случае необходимости получения им (ими) указанных услуг.</w:t>
      </w:r>
    </w:p>
    <w:p w:rsidR="00E82E4F" w:rsidRDefault="00E82E4F">
      <w:pPr>
        <w:pStyle w:val="ConsPlusNormal"/>
        <w:spacing w:before="220"/>
        <w:ind w:firstLine="540"/>
        <w:jc w:val="both"/>
      </w:pPr>
      <w:r>
        <w:t xml:space="preserve">3. Распоряжение средствами (частью средств) студенческого (семейного) капитала может осуществляться одновременно по нескольким направлениям, указанным в </w:t>
      </w:r>
      <w:hyperlink w:anchor="P105">
        <w:r>
          <w:rPr>
            <w:color w:val="0000FF"/>
          </w:rPr>
          <w:t>части 2</w:t>
        </w:r>
      </w:hyperlink>
      <w:r>
        <w:t xml:space="preserve"> настоящей статьи.</w:t>
      </w:r>
    </w:p>
    <w:p w:rsidR="00E82E4F" w:rsidRDefault="00E82E4F">
      <w:pPr>
        <w:pStyle w:val="ConsPlusNormal"/>
        <w:spacing w:before="220"/>
        <w:ind w:firstLine="540"/>
        <w:jc w:val="both"/>
      </w:pPr>
      <w:r>
        <w:t>4. Порядок подачи заявления о распоряжении, перечень документов (сведений), необходимых для принятия решения об удовлетворении заявления о распоряжении, устанавливаются Правительством Челябинской области.</w:t>
      </w:r>
    </w:p>
    <w:p w:rsidR="00E82E4F" w:rsidRDefault="00E82E4F">
      <w:pPr>
        <w:pStyle w:val="ConsPlusNormal"/>
        <w:jc w:val="both"/>
      </w:pPr>
      <w:r>
        <w:t>(</w:t>
      </w:r>
      <w:proofErr w:type="gramStart"/>
      <w:r>
        <w:t>часть</w:t>
      </w:r>
      <w:proofErr w:type="gramEnd"/>
      <w:r>
        <w:t xml:space="preserve"> 4 в ред. </w:t>
      </w:r>
      <w:hyperlink r:id="rId34">
        <w:r>
          <w:rPr>
            <w:color w:val="0000FF"/>
          </w:rPr>
          <w:t>Закона</w:t>
        </w:r>
      </w:hyperlink>
      <w:r>
        <w:t xml:space="preserve"> Челябинской области от 02.11.2024 N 155-ЗО)</w:t>
      </w:r>
    </w:p>
    <w:p w:rsidR="00E82E4F" w:rsidRDefault="00E82E4F">
      <w:pPr>
        <w:pStyle w:val="ConsPlusNormal"/>
        <w:spacing w:before="220"/>
        <w:ind w:firstLine="540"/>
        <w:jc w:val="both"/>
      </w:pPr>
      <w:r>
        <w:t xml:space="preserve">5. Заявление о распоряжении и документы, необходимые для принятия решения об удовлетворении заявления о распоряжении, могут быть поданы в период со дня достижения возраста трех месяцев ребенком, в связи с рождением которого возникло право на студенческий </w:t>
      </w:r>
      <w:r>
        <w:lastRenderedPageBreak/>
        <w:t>(семейный) капитал, и до истечения 10 лет со дня получения уведомления о праве на студенческий (семейный) капитал.</w:t>
      </w:r>
    </w:p>
    <w:p w:rsidR="00E82E4F" w:rsidRDefault="00E82E4F">
      <w:pPr>
        <w:pStyle w:val="ConsPlusNormal"/>
        <w:jc w:val="both"/>
      </w:pPr>
      <w:r>
        <w:t>(</w:t>
      </w:r>
      <w:proofErr w:type="gramStart"/>
      <w:r>
        <w:t>в</w:t>
      </w:r>
      <w:proofErr w:type="gramEnd"/>
      <w:r>
        <w:t xml:space="preserve"> ред. </w:t>
      </w:r>
      <w:hyperlink r:id="rId35">
        <w:r>
          <w:rPr>
            <w:color w:val="0000FF"/>
          </w:rPr>
          <w:t>Закона</w:t>
        </w:r>
      </w:hyperlink>
      <w:r>
        <w:t xml:space="preserve"> Челябинской области от 02.11.2024 N 155-ЗО)</w:t>
      </w:r>
    </w:p>
    <w:p w:rsidR="00E82E4F" w:rsidRDefault="00E82E4F">
      <w:pPr>
        <w:pStyle w:val="ConsPlusNormal"/>
        <w:jc w:val="both"/>
      </w:pPr>
    </w:p>
    <w:p w:rsidR="00E82E4F" w:rsidRDefault="00E82E4F">
      <w:pPr>
        <w:pStyle w:val="ConsPlusTitle"/>
        <w:ind w:firstLine="540"/>
        <w:jc w:val="both"/>
        <w:outlineLvl w:val="0"/>
      </w:pPr>
      <w:r>
        <w:t>Статья 7. Порядок рассмотрения заявления о распоряжении</w:t>
      </w:r>
    </w:p>
    <w:p w:rsidR="00E82E4F" w:rsidRDefault="00E82E4F">
      <w:pPr>
        <w:pStyle w:val="ConsPlusNormal"/>
        <w:jc w:val="both"/>
      </w:pPr>
    </w:p>
    <w:p w:rsidR="00E82E4F" w:rsidRDefault="00E82E4F">
      <w:pPr>
        <w:pStyle w:val="ConsPlusNormal"/>
        <w:ind w:firstLine="540"/>
        <w:jc w:val="both"/>
      </w:pPr>
      <w:r>
        <w:t>1. Решение об удовлетворении заявления о распоряжении или об отказе в удовлетворении такого заявления принимается исполнительным органом Челябинской области, уполномоченным в сфере социальных отношений, на основании документов, представленных заявителем, а также документов (сведений), запрашиваемых в рамках межведомственного информационного взаимодействия.</w:t>
      </w:r>
    </w:p>
    <w:p w:rsidR="00E82E4F" w:rsidRDefault="00E82E4F">
      <w:pPr>
        <w:pStyle w:val="ConsPlusNormal"/>
        <w:spacing w:before="220"/>
        <w:ind w:firstLine="540"/>
        <w:jc w:val="both"/>
      </w:pPr>
      <w:r>
        <w:t xml:space="preserve">Решение об удовлетворении заявления о распоряжении или об отказе в удовлетворении такого заявления принимается исполнительным органом Челябинской области, уполномоченным в сфере социальных отношений, в течение пятнадцати рабочих дней со дня подачи заявления о распоряжении. Срок принятия решения об удовлетворении заявления о распоряжении или об отказе в удовлетворении такого заявления продлевается на двадцать рабочих дней в случае </w:t>
      </w:r>
      <w:proofErr w:type="spellStart"/>
      <w:r>
        <w:t>непоступления</w:t>
      </w:r>
      <w:proofErr w:type="spellEnd"/>
      <w:r>
        <w:t xml:space="preserve"> в орган социальной защиты населения по месту жительства документов (сведений), запрашиваемых в порядке межведомственного информационного взаимодействия.</w:t>
      </w:r>
    </w:p>
    <w:p w:rsidR="00E82E4F" w:rsidRDefault="00E82E4F">
      <w:pPr>
        <w:pStyle w:val="ConsPlusNormal"/>
        <w:jc w:val="both"/>
      </w:pPr>
      <w:r>
        <w:t>(</w:t>
      </w:r>
      <w:proofErr w:type="gramStart"/>
      <w:r>
        <w:t>часть</w:t>
      </w:r>
      <w:proofErr w:type="gramEnd"/>
      <w:r>
        <w:t xml:space="preserve"> 1 в ред. </w:t>
      </w:r>
      <w:hyperlink r:id="rId36">
        <w:r>
          <w:rPr>
            <w:color w:val="0000FF"/>
          </w:rPr>
          <w:t>Закона</w:t>
        </w:r>
      </w:hyperlink>
      <w:r>
        <w:t xml:space="preserve"> Челябинской области от 02.11.2024 N 155-ЗО)</w:t>
      </w:r>
    </w:p>
    <w:p w:rsidR="00E82E4F" w:rsidRDefault="00E82E4F">
      <w:pPr>
        <w:pStyle w:val="ConsPlusNormal"/>
        <w:spacing w:before="220"/>
        <w:ind w:firstLine="540"/>
        <w:jc w:val="both"/>
      </w:pPr>
      <w:r>
        <w:t>2. Основаниями для принятия решения об отказе в удовлетворении заявления о распоряжении являются:</w:t>
      </w:r>
    </w:p>
    <w:p w:rsidR="00E82E4F" w:rsidRDefault="00E82E4F">
      <w:pPr>
        <w:pStyle w:val="ConsPlusNormal"/>
        <w:spacing w:before="220"/>
        <w:ind w:firstLine="540"/>
        <w:jc w:val="both"/>
      </w:pPr>
      <w:r>
        <w:t xml:space="preserve">1) отсутствие права на студенческий (семейный) капитал в соответствии с </w:t>
      </w:r>
      <w:hyperlink w:anchor="P25">
        <w:r>
          <w:rPr>
            <w:color w:val="0000FF"/>
          </w:rPr>
          <w:t>частями 1</w:t>
        </w:r>
      </w:hyperlink>
      <w:r>
        <w:t xml:space="preserve"> и </w:t>
      </w:r>
      <w:hyperlink w:anchor="P32">
        <w:r>
          <w:rPr>
            <w:color w:val="0000FF"/>
          </w:rPr>
          <w:t>2 статьи 2</w:t>
        </w:r>
      </w:hyperlink>
      <w:r>
        <w:t xml:space="preserve"> настоящего Закона;</w:t>
      </w:r>
    </w:p>
    <w:p w:rsidR="00E82E4F" w:rsidRDefault="00E82E4F">
      <w:pPr>
        <w:pStyle w:val="ConsPlusNormal"/>
        <w:spacing w:before="220"/>
        <w:ind w:firstLine="540"/>
        <w:jc w:val="both"/>
      </w:pPr>
      <w:r>
        <w:t>2) нарушение установленного порядка подачи заявления о распоряжении;</w:t>
      </w:r>
    </w:p>
    <w:p w:rsidR="00E82E4F" w:rsidRDefault="00E82E4F">
      <w:pPr>
        <w:pStyle w:val="ConsPlusNormal"/>
        <w:spacing w:before="220"/>
        <w:ind w:firstLine="540"/>
        <w:jc w:val="both"/>
      </w:pPr>
      <w:r>
        <w:t>2-1) представление документов, содержащих недостоверные сведения;</w:t>
      </w:r>
    </w:p>
    <w:p w:rsidR="00E82E4F" w:rsidRDefault="00E82E4F">
      <w:pPr>
        <w:pStyle w:val="ConsPlusNormal"/>
        <w:jc w:val="both"/>
      </w:pPr>
      <w:r>
        <w:t>(</w:t>
      </w:r>
      <w:proofErr w:type="spellStart"/>
      <w:proofErr w:type="gramStart"/>
      <w:r>
        <w:t>пп</w:t>
      </w:r>
      <w:proofErr w:type="spellEnd"/>
      <w:r>
        <w:t>.</w:t>
      </w:r>
      <w:proofErr w:type="gramEnd"/>
      <w:r>
        <w:t xml:space="preserve"> 2-1 введен </w:t>
      </w:r>
      <w:hyperlink r:id="rId37">
        <w:r>
          <w:rPr>
            <w:color w:val="0000FF"/>
          </w:rPr>
          <w:t>Законом</w:t>
        </w:r>
      </w:hyperlink>
      <w:r>
        <w:t xml:space="preserve"> Челябинской области от 02.11.2024 N 155-ЗО)</w:t>
      </w:r>
    </w:p>
    <w:p w:rsidR="00E82E4F" w:rsidRDefault="00E82E4F">
      <w:pPr>
        <w:pStyle w:val="ConsPlusNormal"/>
        <w:spacing w:before="220"/>
        <w:ind w:firstLine="540"/>
        <w:jc w:val="both"/>
      </w:pPr>
      <w:r>
        <w:t xml:space="preserve">3) указание в заявлении о распоряжении направления использования средств (части средств) студенческого (семейного) капитала, не предусмотренного </w:t>
      </w:r>
      <w:hyperlink w:anchor="P105">
        <w:r>
          <w:rPr>
            <w:color w:val="0000FF"/>
          </w:rPr>
          <w:t>частью 2 статьи 6</w:t>
        </w:r>
      </w:hyperlink>
      <w:r>
        <w:t xml:space="preserve"> настоящего Закона;</w:t>
      </w:r>
    </w:p>
    <w:p w:rsidR="00E82E4F" w:rsidRDefault="00E82E4F">
      <w:pPr>
        <w:pStyle w:val="ConsPlusNormal"/>
        <w:spacing w:before="220"/>
        <w:ind w:firstLine="540"/>
        <w:jc w:val="both"/>
      </w:pPr>
      <w:r>
        <w:t xml:space="preserve">4) указание в заявлении о распоряжении суммы студенческого (семейного) капитала (ее частей в совокупности), превышающей размер студенческого (семейного) капитала, установленный </w:t>
      </w:r>
      <w:hyperlink w:anchor="P58">
        <w:r>
          <w:rPr>
            <w:color w:val="0000FF"/>
          </w:rPr>
          <w:t>статьей 4</w:t>
        </w:r>
      </w:hyperlink>
      <w:r>
        <w:t xml:space="preserve"> настоящего Закона;</w:t>
      </w:r>
    </w:p>
    <w:p w:rsidR="00E82E4F" w:rsidRDefault="00E82E4F">
      <w:pPr>
        <w:pStyle w:val="ConsPlusNormal"/>
        <w:spacing w:before="220"/>
        <w:ind w:firstLine="540"/>
        <w:jc w:val="both"/>
      </w:pPr>
      <w:r>
        <w:t xml:space="preserve">5) несоответствие организации, с которой заключен договор займа на приобретение (строительство) жилого помещения, требованиям, установленным </w:t>
      </w:r>
      <w:hyperlink w:anchor="P153">
        <w:r>
          <w:rPr>
            <w:color w:val="0000FF"/>
          </w:rPr>
          <w:t>частью 9 статьи 8</w:t>
        </w:r>
      </w:hyperlink>
      <w:r>
        <w:t xml:space="preserve"> настоящего Закона, а также несоблюдение условия, установленного </w:t>
      </w:r>
      <w:hyperlink w:anchor="P158">
        <w:r>
          <w:rPr>
            <w:color w:val="0000FF"/>
          </w:rPr>
          <w:t>частью 10 статьи 8</w:t>
        </w:r>
      </w:hyperlink>
      <w:r>
        <w:t xml:space="preserve"> настоящего Закона;</w:t>
      </w:r>
    </w:p>
    <w:p w:rsidR="00E82E4F" w:rsidRDefault="00E82E4F">
      <w:pPr>
        <w:pStyle w:val="ConsPlusNormal"/>
        <w:spacing w:before="220"/>
        <w:ind w:firstLine="540"/>
        <w:jc w:val="both"/>
      </w:pPr>
      <w:r>
        <w:t>6) наличие информации о признании жилого помещения непригодным для проживания и (или) о признании многоквартирного дома, в котором находится жилое помещение, аварийным и подлежащим сносу или реконструкции.</w:t>
      </w:r>
    </w:p>
    <w:p w:rsidR="00E82E4F" w:rsidRDefault="00E82E4F">
      <w:pPr>
        <w:pStyle w:val="ConsPlusNormal"/>
        <w:spacing w:before="220"/>
        <w:ind w:firstLine="540"/>
        <w:jc w:val="both"/>
      </w:pPr>
      <w:r>
        <w:t>3. Лица, получившие уведомление о праве на студенческий (семейный) капитал, обязаны своевременно извещать органы социальной защиты населения по месту жительства и исполнительный орган Челябинской области, уполномоченный в сфере социальных отношений, об изменении обстоятельств, послуживших основанием для возникновения права на получение студенческого (семейного) капитала.</w:t>
      </w:r>
    </w:p>
    <w:p w:rsidR="00E82E4F" w:rsidRDefault="00E82E4F">
      <w:pPr>
        <w:pStyle w:val="ConsPlusNormal"/>
        <w:spacing w:before="220"/>
        <w:ind w:firstLine="540"/>
        <w:jc w:val="both"/>
      </w:pPr>
      <w:r>
        <w:t xml:space="preserve">4. Исполнительный орган Челябинской области, уполномоченный в сфере социальных отношений, не позднее чем через три рабочих дня с даты принятия решения об удовлетворении или отказе в удовлетворении заявления о распоряжении информирует лицо, подавшее заявление </w:t>
      </w:r>
      <w:r>
        <w:lastRenderedPageBreak/>
        <w:t>о распоряжении, о соответствующем решении способом, указанным в заявлении о распоряжении.</w:t>
      </w:r>
    </w:p>
    <w:p w:rsidR="00E82E4F" w:rsidRDefault="00E82E4F">
      <w:pPr>
        <w:pStyle w:val="ConsPlusNormal"/>
        <w:spacing w:before="220"/>
        <w:ind w:firstLine="540"/>
        <w:jc w:val="both"/>
      </w:pPr>
      <w:r>
        <w:t>5. В случае принятия решения об отказе в удовлетворении заявления о распоряжении лицо, подавшее заявление о распоряжении, информируется об основаниях, в соответствии с которыми исполнительным органом Челябинской области, уполномоченным в сфере социальных отношений, было принято такое решение.</w:t>
      </w:r>
    </w:p>
    <w:p w:rsidR="00E82E4F" w:rsidRDefault="00E82E4F">
      <w:pPr>
        <w:pStyle w:val="ConsPlusNormal"/>
        <w:spacing w:before="220"/>
        <w:ind w:firstLine="540"/>
        <w:jc w:val="both"/>
      </w:pPr>
      <w:r>
        <w:t>6. В случае принятия решения об удовлетворении заявления о распоряжении исполнительный орган Челябинской области, уполномоченный в сфере социальных отношений, осуществляет перевод средств студенческого (семейного) капитала в соответствии с заявлением о распоряжении в порядке и сроки, которые устанавливаются Правительством Челябинской области.</w:t>
      </w:r>
    </w:p>
    <w:p w:rsidR="00E82E4F" w:rsidRDefault="00E82E4F">
      <w:pPr>
        <w:pStyle w:val="ConsPlusNormal"/>
        <w:spacing w:before="220"/>
        <w:ind w:firstLine="540"/>
        <w:jc w:val="both"/>
      </w:pPr>
      <w:r>
        <w:t xml:space="preserve">7. Утратила силу. - </w:t>
      </w:r>
      <w:hyperlink r:id="rId38">
        <w:r>
          <w:rPr>
            <w:color w:val="0000FF"/>
          </w:rPr>
          <w:t>Закон</w:t>
        </w:r>
      </w:hyperlink>
      <w:r>
        <w:t xml:space="preserve"> Челябинской области от 02.11.2024 N 155-ЗО.</w:t>
      </w:r>
    </w:p>
    <w:p w:rsidR="00E82E4F" w:rsidRDefault="00E82E4F">
      <w:pPr>
        <w:pStyle w:val="ConsPlusNormal"/>
        <w:jc w:val="both"/>
      </w:pPr>
    </w:p>
    <w:p w:rsidR="00E82E4F" w:rsidRDefault="00E82E4F">
      <w:pPr>
        <w:pStyle w:val="ConsPlusTitle"/>
        <w:ind w:firstLine="540"/>
        <w:jc w:val="both"/>
        <w:outlineLvl w:val="0"/>
      </w:pPr>
      <w:r>
        <w:t>Статья 8. Направление средств (части средств) студенческого (семейного) капитала на улучшение жилищных условий</w:t>
      </w:r>
    </w:p>
    <w:p w:rsidR="00E82E4F" w:rsidRDefault="00E82E4F">
      <w:pPr>
        <w:pStyle w:val="ConsPlusNormal"/>
        <w:jc w:val="both"/>
      </w:pPr>
    </w:p>
    <w:p w:rsidR="00E82E4F" w:rsidRDefault="00E82E4F">
      <w:pPr>
        <w:pStyle w:val="ConsPlusNormal"/>
        <w:ind w:firstLine="540"/>
        <w:jc w:val="both"/>
      </w:pPr>
      <w:r>
        <w:t>1. Средства (часть средств) студенческого (семейного) капитала в соответствии с заявлением о распоряжении направляются (направляется):</w:t>
      </w:r>
    </w:p>
    <w:p w:rsidR="00E82E4F" w:rsidRDefault="00E82E4F">
      <w:pPr>
        <w:pStyle w:val="ConsPlusNormal"/>
        <w:spacing w:before="220"/>
        <w:ind w:firstLine="540"/>
        <w:jc w:val="both"/>
      </w:pPr>
      <w:r>
        <w:t xml:space="preserve">1) на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путем безналичного перечисления указанных средств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 займа) денежные средства на указанные цели. Средства (часть средств) студенческого (семейного) капитала могут быть (может быть) направлены (направлена) на счет </w:t>
      </w:r>
      <w:proofErr w:type="spellStart"/>
      <w:r>
        <w:t>эскроу</w:t>
      </w:r>
      <w:proofErr w:type="spellEnd"/>
      <w:r>
        <w:t>, бенефициаром по которому является лицо, осуществляющее отчуждение (строительство) приобретаемого (строящегося) жилого помещения;</w:t>
      </w:r>
    </w:p>
    <w:p w:rsidR="00E82E4F" w:rsidRDefault="00E82E4F">
      <w:pPr>
        <w:pStyle w:val="ConsPlusNormal"/>
        <w:spacing w:before="220"/>
        <w:ind w:firstLine="540"/>
        <w:jc w:val="both"/>
      </w:pPr>
      <w:bookmarkStart w:id="8" w:name="P144"/>
      <w:bookmarkEnd w:id="8"/>
      <w:r>
        <w:t>2) на строительство, реконструкцию объекта индивидуального жилищного строительства, реконструкцию дома блокированной застройки, осуществляемые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путем перечисления указанных средств на банковский счет лица, получившего уведомление о праве на студенческий (семейный) капитал.</w:t>
      </w:r>
    </w:p>
    <w:p w:rsidR="00E82E4F" w:rsidRDefault="00E82E4F">
      <w:pPr>
        <w:pStyle w:val="ConsPlusNormal"/>
        <w:spacing w:before="220"/>
        <w:ind w:firstLine="540"/>
        <w:jc w:val="both"/>
      </w:pPr>
      <w:r>
        <w:t xml:space="preserve">2. Организации, предоставившей денежные средства на строительство объекта индивидуального жилищного строительства по договору займа, средства студенческого (семейного) капитала направляются путем безналичного перечисления в сумме, не превышающей 50 процентов размера средств студенческого (семейного) капитала, полагающихся лицу, получившему уведомление о праве на студенческий (семейный) капитал, на дату подачи им заявления о распоряжении. Оставшаяся часть средств студенческого (семейного) капитала направляется указанной организации путем безналичного перечисления на те же цели не ранее чем по истечении шести месяцев со дня предыдущего направления части средств студенческого (семейного) капитала при предоставлении лицом, получившим уведомление о праве на студенческий (семейный) капитал, документа органа, уполномоченного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по </w:t>
      </w:r>
      <w:hyperlink r:id="rId39">
        <w:r>
          <w:rPr>
            <w:color w:val="0000FF"/>
          </w:rPr>
          <w:t>форме</w:t>
        </w:r>
      </w:hyperlink>
      <w:r>
        <w:t>, утвержденной приказом Министерства строительства и жилищно-коммунального хозяйства Российской Федерации от 24 апреля 2024 года N 285/</w:t>
      </w:r>
      <w:proofErr w:type="spellStart"/>
      <w:r>
        <w:t>пр</w:t>
      </w:r>
      <w:proofErr w:type="spellEnd"/>
      <w: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w:t>
      </w:r>
      <w:r>
        <w:lastRenderedPageBreak/>
        <w:t>учетную норму площади жилого помещения, устанавливаемую в соответствии с жилищным законодательством Российской Федерации".</w:t>
      </w:r>
    </w:p>
    <w:p w:rsidR="00E82E4F" w:rsidRDefault="00E82E4F">
      <w:pPr>
        <w:pStyle w:val="ConsPlusNormal"/>
        <w:spacing w:before="220"/>
        <w:ind w:firstLine="540"/>
        <w:jc w:val="both"/>
      </w:pPr>
      <w:bookmarkStart w:id="9" w:name="P146"/>
      <w:bookmarkEnd w:id="9"/>
      <w:r>
        <w:t xml:space="preserve">3. На строительство, реконструкцию объекта индивидуального жилищного строительства, реконструкцию дома блокированной застройки, осуществляемых гражданами без привлечения организации, осуществляющей строительство или реконструкцию указанных объектов, в том числе по договору строительного подряда, средства студенческого (семейного) капитала перечисляются на банковский счет лица, получившего уведомление о праве на студенческий (семейный) капитал, в сумме, не превышающей 50 процентов размера средств студенческого (семейного) капитала, полагающихся лицу, получившему уведомление о праве на студенческий (семейный) капитал, на дату подачи им заявления о распоряжении. Оставшаяся часть средств студенческого (семейного) капитала перечисляется на банковский счет лица, получившего уведомление о праве на студенческий (семейный) капитал, на те же цели не ранее чем по истечении шести месяцев со дня предыдущего направления части средств студенческого (семейного) капитала при представлении лицом, получившим уведомление о праве на студенческий (семейный) капитал, документа органа, уполномоченного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по </w:t>
      </w:r>
      <w:hyperlink r:id="rId40">
        <w:r>
          <w:rPr>
            <w:color w:val="0000FF"/>
          </w:rPr>
          <w:t>форме</w:t>
        </w:r>
      </w:hyperlink>
      <w:r>
        <w:t>, утвержденной приказом Министерства строительства и жилищно-коммунального хозяйства Российской Федерации от 24 апреля 2024 года N 285/</w:t>
      </w:r>
      <w:proofErr w:type="spellStart"/>
      <w:r>
        <w:t>пр</w:t>
      </w:r>
      <w:proofErr w:type="spellEnd"/>
      <w: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E82E4F" w:rsidRDefault="00E82E4F">
      <w:pPr>
        <w:pStyle w:val="ConsPlusNormal"/>
        <w:spacing w:before="220"/>
        <w:ind w:firstLine="540"/>
        <w:jc w:val="both"/>
      </w:pPr>
      <w:r>
        <w:t xml:space="preserve">4. Средства студенческого (семейного) капитала на основании заявления о распоряжении лица, получившего уведомление о праве на студенческий (семейный) капитал, могут быть выданы в соответствии с </w:t>
      </w:r>
      <w:hyperlink w:anchor="P144">
        <w:r>
          <w:rPr>
            <w:color w:val="0000FF"/>
          </w:rPr>
          <w:t>пунктом 2 части 1</w:t>
        </w:r>
      </w:hyperlink>
      <w:r>
        <w:t xml:space="preserve"> настоящей статьи указанному лицу на компенсацию затрат на построенный (реконструированный с учетом требований </w:t>
      </w:r>
      <w:hyperlink w:anchor="P146">
        <w:r>
          <w:rPr>
            <w:color w:val="0000FF"/>
          </w:rPr>
          <w:t>части 3</w:t>
        </w:r>
      </w:hyperlink>
      <w:r>
        <w:t xml:space="preserve"> настоящей статьи) им или его супругом (супругой) объект индивидуального жилищного строительства, дом блокированной застройки.</w:t>
      </w:r>
    </w:p>
    <w:p w:rsidR="00E82E4F" w:rsidRDefault="00E82E4F">
      <w:pPr>
        <w:pStyle w:val="ConsPlusNormal"/>
        <w:spacing w:before="220"/>
        <w:ind w:firstLine="540"/>
        <w:jc w:val="both"/>
      </w:pPr>
      <w:r>
        <w:t>5. Средства (часть средств) студенческого (семейного) капитала могут быть (может быть) использованы (использована) на исполнение связанных с улучшением жилищных условий обязательств, возникших до даты возникновения права на студенческий (семейный) капитал.</w:t>
      </w:r>
    </w:p>
    <w:p w:rsidR="00E82E4F" w:rsidRDefault="00E82E4F">
      <w:pPr>
        <w:pStyle w:val="ConsPlusNormal"/>
        <w:spacing w:before="220"/>
        <w:ind w:firstLine="540"/>
        <w:jc w:val="both"/>
      </w:pPr>
      <w:r>
        <w:t>6. Приобретаемые (построенные, реконструированные) с использованием средств (части средств) студенческого (семейного) капитала жилое помещение, объект индивидуального жилищного строительства, дом блокированной застройки должны находиться на территории Челябинской области.</w:t>
      </w:r>
    </w:p>
    <w:p w:rsidR="00E82E4F" w:rsidRDefault="00E82E4F">
      <w:pPr>
        <w:pStyle w:val="ConsPlusNormal"/>
        <w:spacing w:before="220"/>
        <w:ind w:firstLine="540"/>
        <w:jc w:val="both"/>
      </w:pPr>
      <w:r>
        <w:t xml:space="preserve">7. Лицо, получившее уведомление о праве на студенческий (семейный) капитал, его супруг (супруга) обязаны оформить жилое помещение, приобретенное (построенное, реконструированное) с использованием средств (части средств) студенческого (семейного) капитала, в общую собственность такого лица, его супруга (супруги), ребенка (детей) с определением размера долей по соглашению. В этом случае правила </w:t>
      </w:r>
      <w:hyperlink r:id="rId41">
        <w:r>
          <w:rPr>
            <w:color w:val="0000FF"/>
          </w:rPr>
          <w:t>части 1-1 статьи 30</w:t>
        </w:r>
      </w:hyperlink>
      <w:r>
        <w:t xml:space="preserve"> Жилищного кодекса Российской Федерации не применяются.</w:t>
      </w:r>
    </w:p>
    <w:p w:rsidR="00E82E4F" w:rsidRDefault="00E82E4F">
      <w:pPr>
        <w:pStyle w:val="ConsPlusNormal"/>
        <w:spacing w:before="220"/>
        <w:ind w:firstLine="540"/>
        <w:jc w:val="both"/>
      </w:pPr>
      <w:r>
        <w:lastRenderedPageBreak/>
        <w:t>8. Средства (часть средств) студенческого (семейного) капитала могут (может) направляться на уплату первоначального взноса, погашение основного долга и (или) уплату процентов по кредитам или займам на приобретение (строительство) жилого помещения, в том числе обеспеченным ипотекой, предоставленным гражданам по кредитному договору (договору займа), заключенному с организацией, в том числе кредитной организацией.</w:t>
      </w:r>
    </w:p>
    <w:p w:rsidR="00E82E4F" w:rsidRDefault="00E82E4F">
      <w:pPr>
        <w:pStyle w:val="ConsPlusNormal"/>
        <w:jc w:val="both"/>
      </w:pPr>
      <w:r>
        <w:t>(</w:t>
      </w:r>
      <w:proofErr w:type="gramStart"/>
      <w:r>
        <w:t>в</w:t>
      </w:r>
      <w:proofErr w:type="gramEnd"/>
      <w:r>
        <w:t xml:space="preserve"> ред. </w:t>
      </w:r>
      <w:hyperlink r:id="rId42">
        <w:r>
          <w:rPr>
            <w:color w:val="0000FF"/>
          </w:rPr>
          <w:t>Закона</w:t>
        </w:r>
      </w:hyperlink>
      <w:r>
        <w:t xml:space="preserve"> Челябинской области от 02.11.2024 N 155-ЗО)</w:t>
      </w:r>
    </w:p>
    <w:p w:rsidR="00E82E4F" w:rsidRDefault="00E82E4F">
      <w:pPr>
        <w:pStyle w:val="ConsPlusNormal"/>
        <w:spacing w:before="220"/>
        <w:ind w:firstLine="540"/>
        <w:jc w:val="both"/>
      </w:pPr>
      <w:bookmarkStart w:id="10" w:name="P153"/>
      <w:bookmarkEnd w:id="10"/>
      <w:r>
        <w:t>9. Средства (часть средств) студенческого (семейного) капитала направляются (направляется) на уплату первоначального взноса, погашение основного долга и (или) уплату процентов по займам на приобретение (строительство) жилого помещения, в том числе обеспеченным ипотекой, предоставленным гражданам по договору займа, заключенному с одной из организаций, являющейся:</w:t>
      </w:r>
    </w:p>
    <w:p w:rsidR="00E82E4F" w:rsidRDefault="00E82E4F">
      <w:pPr>
        <w:pStyle w:val="ConsPlusNormal"/>
        <w:jc w:val="both"/>
      </w:pPr>
      <w:r>
        <w:t>(</w:t>
      </w:r>
      <w:proofErr w:type="gramStart"/>
      <w:r>
        <w:t>в</w:t>
      </w:r>
      <w:proofErr w:type="gramEnd"/>
      <w:r>
        <w:t xml:space="preserve"> ред. </w:t>
      </w:r>
      <w:hyperlink r:id="rId43">
        <w:r>
          <w:rPr>
            <w:color w:val="0000FF"/>
          </w:rPr>
          <w:t>Закона</w:t>
        </w:r>
      </w:hyperlink>
      <w:r>
        <w:t xml:space="preserve"> Челябинской области от 02.11.2024 N 155-ЗО)</w:t>
      </w:r>
    </w:p>
    <w:p w:rsidR="00E82E4F" w:rsidRDefault="00E82E4F">
      <w:pPr>
        <w:pStyle w:val="ConsPlusNormal"/>
        <w:spacing w:before="220"/>
        <w:ind w:firstLine="540"/>
        <w:jc w:val="both"/>
      </w:pPr>
      <w:r>
        <w:t xml:space="preserve">1) кредитной организацией в соответствии с Федеральным </w:t>
      </w:r>
      <w:hyperlink r:id="rId44">
        <w:r>
          <w:rPr>
            <w:color w:val="0000FF"/>
          </w:rPr>
          <w:t>законом</w:t>
        </w:r>
      </w:hyperlink>
      <w:r>
        <w:t xml:space="preserve"> от 2 декабря 1990 года N 395-1 "О банках и банковской деятельности";</w:t>
      </w:r>
    </w:p>
    <w:p w:rsidR="00E82E4F" w:rsidRDefault="00E82E4F">
      <w:pPr>
        <w:pStyle w:val="ConsPlusNormal"/>
        <w:spacing w:before="220"/>
        <w:ind w:firstLine="540"/>
        <w:jc w:val="both"/>
      </w:pPr>
      <w:r>
        <w:t xml:space="preserve">2) кредитным потребительским кооперативом в соответствии с Федеральным </w:t>
      </w:r>
      <w:hyperlink r:id="rId45">
        <w:r>
          <w:rPr>
            <w:color w:val="0000FF"/>
          </w:rPr>
          <w:t>законом</w:t>
        </w:r>
      </w:hyperlink>
      <w:r>
        <w:t xml:space="preserve"> от 18 июля 2009 года N 190-ФЗ "О кредитной кооперации", сельскохозяйственным кредитным потребительским кооперативом в соответствии с Федеральным </w:t>
      </w:r>
      <w:hyperlink r:id="rId46">
        <w:r>
          <w:rPr>
            <w:color w:val="0000FF"/>
          </w:rPr>
          <w:t>законом</w:t>
        </w:r>
      </w:hyperlink>
      <w:r>
        <w:t xml:space="preserve"> от 8 декабря 1995 года N 193-ФЗ "О сельскохозяйственной кооперации", осуществляющими свою деятельность не менее трех лет со дня государственной регистрации, соответствующими требованиям, установленным нормативным актом Центрального банка Российской Федерации для предоставления займов, и включенными в перечень таких кооперативов, который размещается на официальном сайте Центрального банка Российской Федерации в информационно-телекоммуникационной сети "Интернет";</w:t>
      </w:r>
    </w:p>
    <w:p w:rsidR="00E82E4F" w:rsidRDefault="00E82E4F">
      <w:pPr>
        <w:pStyle w:val="ConsPlusNormal"/>
        <w:spacing w:before="220"/>
        <w:ind w:firstLine="540"/>
        <w:jc w:val="both"/>
      </w:pPr>
      <w:r>
        <w:t xml:space="preserve">3) учреждением, созданным по решению Правительства Российской Федерации для обеспечения функционирования </w:t>
      </w:r>
      <w:proofErr w:type="spellStart"/>
      <w:r>
        <w:t>накопительно</w:t>
      </w:r>
      <w:proofErr w:type="spellEnd"/>
      <w:r>
        <w:t xml:space="preserve">-ипотечной системы жилищного обеспечения военнослужащих и реализации Министерством обороны Российской Федерации функций уполномоченного федерального органа исполнительной власти, обеспечивающего функционирование </w:t>
      </w:r>
      <w:proofErr w:type="spellStart"/>
      <w:r>
        <w:t>накопительно</w:t>
      </w:r>
      <w:proofErr w:type="spellEnd"/>
      <w:r>
        <w:t xml:space="preserve">-ипотечной системы жилищного обеспечения военнослужащих, единым институтом развития в жилищной сфере, определенным Федеральным </w:t>
      </w:r>
      <w:hyperlink r:id="rId47">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E82E4F" w:rsidRDefault="00E82E4F">
      <w:pPr>
        <w:pStyle w:val="ConsPlusNormal"/>
        <w:spacing w:before="220"/>
        <w:ind w:firstLine="540"/>
        <w:jc w:val="both"/>
      </w:pPr>
      <w:bookmarkStart w:id="11" w:name="P158"/>
      <w:bookmarkEnd w:id="11"/>
      <w:r>
        <w:t>10. Средства (часть средств) студенческого (семейного) капитала направляются (направляется) на уплату первоначального взноса, погашение основного долга и (или) уплату процентов по займам на приобретение (строительство) жилого помещения, в том числе обеспеченным ипотекой, при условии представления лицом, получившим уведомление о праве на студенческий (семейный) капитал, документа, подтверждающего получение займа им или его супругом (супругой), путем безналичного перечисления на счет, открытый лицом, получившим уведомление о праве на студенческий (семейный) капитал, в кредитной организации.</w:t>
      </w:r>
    </w:p>
    <w:p w:rsidR="00E82E4F" w:rsidRDefault="00E82E4F">
      <w:pPr>
        <w:pStyle w:val="ConsPlusNormal"/>
        <w:jc w:val="both"/>
      </w:pPr>
      <w:r>
        <w:t>(</w:t>
      </w:r>
      <w:proofErr w:type="gramStart"/>
      <w:r>
        <w:t>в</w:t>
      </w:r>
      <w:proofErr w:type="gramEnd"/>
      <w:r>
        <w:t xml:space="preserve"> ред. </w:t>
      </w:r>
      <w:hyperlink r:id="rId48">
        <w:r>
          <w:rPr>
            <w:color w:val="0000FF"/>
          </w:rPr>
          <w:t>Закона</w:t>
        </w:r>
      </w:hyperlink>
      <w:r>
        <w:t xml:space="preserve"> Челябинской области от 02.11.2024 N 155-ЗО)</w:t>
      </w:r>
    </w:p>
    <w:p w:rsidR="00E82E4F" w:rsidRDefault="00E82E4F">
      <w:pPr>
        <w:pStyle w:val="ConsPlusNormal"/>
        <w:spacing w:before="220"/>
        <w:ind w:firstLine="540"/>
        <w:jc w:val="both"/>
      </w:pPr>
      <w:r>
        <w:t>11. Порядок направления средств (части средств) студенческого (семейного) капитала на улучшение жилищных условий устанавливается Правительством Челябинской области.</w:t>
      </w:r>
    </w:p>
    <w:p w:rsidR="00E82E4F" w:rsidRDefault="00E82E4F">
      <w:pPr>
        <w:pStyle w:val="ConsPlusNormal"/>
        <w:jc w:val="both"/>
      </w:pPr>
    </w:p>
    <w:p w:rsidR="00E82E4F" w:rsidRDefault="00E82E4F">
      <w:pPr>
        <w:pStyle w:val="ConsPlusTitle"/>
        <w:ind w:firstLine="540"/>
        <w:jc w:val="both"/>
        <w:outlineLvl w:val="0"/>
      </w:pPr>
      <w:r>
        <w:t>Статья 9. Направление средств (части средств) студенческого (семейного) капитала на компенсацию расходов на оплату найма жилого помещения</w:t>
      </w:r>
    </w:p>
    <w:p w:rsidR="00E82E4F" w:rsidRDefault="00E82E4F">
      <w:pPr>
        <w:pStyle w:val="ConsPlusNormal"/>
        <w:jc w:val="both"/>
      </w:pPr>
    </w:p>
    <w:p w:rsidR="00E82E4F" w:rsidRDefault="00E82E4F">
      <w:pPr>
        <w:pStyle w:val="ConsPlusNormal"/>
        <w:ind w:firstLine="540"/>
        <w:jc w:val="both"/>
      </w:pPr>
      <w:r>
        <w:t xml:space="preserve">1. Средства (часть средств) студенческого (семейного) капитала в соответствии с заявлением о распоряжении направляются (направляется) на компенсацию расходов на оплату найма жилого помещения, нанимателем которого является лицо, получившее уведомление о праве на студенческий (семейный) капитал. Указанные (указанная) средства (часть средств) студенческого </w:t>
      </w:r>
      <w:r>
        <w:lastRenderedPageBreak/>
        <w:t>(семейного) капитала не могут быть (не может быть) направлены (направлена) на компенсацию расходов на оплату найма жилого помещения по договорам социального найма.</w:t>
      </w:r>
    </w:p>
    <w:p w:rsidR="00E82E4F" w:rsidRDefault="00E82E4F">
      <w:pPr>
        <w:pStyle w:val="ConsPlusNormal"/>
        <w:spacing w:before="220"/>
        <w:ind w:firstLine="540"/>
        <w:jc w:val="both"/>
      </w:pPr>
      <w:r>
        <w:t xml:space="preserve">2. Компенсация расходов на оплату найма жилого помещения предоставляется на срок действия договора найма жилого помещения, заключенного лицом, получившим уведомление о праве на студенческий (семейный) капитал, на срок 1 год и более при условии государственной регистрации найма жилого помещения в порядке, установленном Федеральным </w:t>
      </w:r>
      <w:hyperlink r:id="rId49">
        <w:r>
          <w:rPr>
            <w:color w:val="0000FF"/>
          </w:rPr>
          <w:t>законом</w:t>
        </w:r>
      </w:hyperlink>
      <w:r>
        <w:t xml:space="preserve"> от 13 июля 2015 года N 218-ФЗ "О государственной регистрации недвижимости".</w:t>
      </w:r>
    </w:p>
    <w:p w:rsidR="00E82E4F" w:rsidRDefault="00E82E4F">
      <w:pPr>
        <w:pStyle w:val="ConsPlusNormal"/>
        <w:jc w:val="both"/>
      </w:pPr>
      <w:r>
        <w:t>(</w:t>
      </w:r>
      <w:proofErr w:type="gramStart"/>
      <w:r>
        <w:t>в</w:t>
      </w:r>
      <w:proofErr w:type="gramEnd"/>
      <w:r>
        <w:t xml:space="preserve"> ред. </w:t>
      </w:r>
      <w:hyperlink r:id="rId50">
        <w:r>
          <w:rPr>
            <w:color w:val="0000FF"/>
          </w:rPr>
          <w:t>Закона</w:t>
        </w:r>
      </w:hyperlink>
      <w:r>
        <w:t xml:space="preserve"> Челябинской области от 02.11.2024 N 155-ЗО)</w:t>
      </w:r>
    </w:p>
    <w:p w:rsidR="00E82E4F" w:rsidRDefault="00E82E4F">
      <w:pPr>
        <w:pStyle w:val="ConsPlusNormal"/>
        <w:spacing w:before="220"/>
        <w:ind w:firstLine="540"/>
        <w:jc w:val="both"/>
      </w:pPr>
      <w:r>
        <w:t>3. Компенсация расходов на оплату найма жилого помещения предоставляется в размере ста процентов от платы за жилое помещение, но не более 25000 рублей в расчете на один месяц в городских округах Челябинской области и не более 15000 рублей в расчете на один месяц в муниципальных районах, муниципальных округах Челябинской области.</w:t>
      </w:r>
    </w:p>
    <w:p w:rsidR="00E82E4F" w:rsidRDefault="00E82E4F">
      <w:pPr>
        <w:pStyle w:val="ConsPlusNormal"/>
        <w:spacing w:before="220"/>
        <w:ind w:firstLine="540"/>
        <w:jc w:val="both"/>
      </w:pPr>
      <w:r>
        <w:t>4. При наличии у лица, получившего уведомление о праве на студенческий (семейный) капитал, у другого родителя ребенка, в связи с рождением которого возникло право на студенческий (семейный) капитал, либо у супруга (супруги) лица, получившего уведомление о праве на студенческий (семейный) капитал, права на получение компенсации расходов на оплату найма жилого помещения по иным основаниям, указанные меры предоставляются по выбору лица, получившего уведомление о праве на студенческий (семейный) капитал, по одному из оснований.</w:t>
      </w:r>
    </w:p>
    <w:p w:rsidR="00E82E4F" w:rsidRDefault="00E82E4F">
      <w:pPr>
        <w:pStyle w:val="ConsPlusNormal"/>
        <w:spacing w:before="220"/>
        <w:ind w:firstLine="540"/>
        <w:jc w:val="both"/>
      </w:pPr>
      <w:r>
        <w:t>5. Порядок направления средств (части средств) студенческого (семейного) капитала на компенсацию расходов на оплату найма жилого помещения устанавливается Правительством Челябинской области.</w:t>
      </w:r>
    </w:p>
    <w:p w:rsidR="00E82E4F" w:rsidRDefault="00E82E4F">
      <w:pPr>
        <w:pStyle w:val="ConsPlusNormal"/>
        <w:jc w:val="both"/>
      </w:pPr>
    </w:p>
    <w:p w:rsidR="00E82E4F" w:rsidRDefault="00E82E4F">
      <w:pPr>
        <w:pStyle w:val="ConsPlusTitle"/>
        <w:ind w:firstLine="540"/>
        <w:jc w:val="both"/>
        <w:outlineLvl w:val="0"/>
      </w:pPr>
      <w:r>
        <w:t>Статья 10. Направление средств (части средств) студенческого (семейного) капитала на получение ежеквартальной денежной выплаты на период получения родителями (единственным родителем) первого образования по образовательным программам среднего профессионального или высшего образования по очной форме обучения при отсутствии у них (него) среднего профессионального образования, а также высшего образования либо на период получения родителями (единственным родителем), имеющими (имеющим) среднее профессиональное образование, первого образования по образовательным программам высшего образования по очной форме обучения</w:t>
      </w:r>
    </w:p>
    <w:p w:rsidR="00E82E4F" w:rsidRDefault="00E82E4F">
      <w:pPr>
        <w:pStyle w:val="ConsPlusNormal"/>
        <w:jc w:val="both"/>
      </w:pPr>
      <w:r>
        <w:t>(</w:t>
      </w:r>
      <w:proofErr w:type="gramStart"/>
      <w:r>
        <w:t>в</w:t>
      </w:r>
      <w:proofErr w:type="gramEnd"/>
      <w:r>
        <w:t xml:space="preserve"> ред. </w:t>
      </w:r>
      <w:hyperlink r:id="rId51">
        <w:r>
          <w:rPr>
            <w:color w:val="0000FF"/>
          </w:rPr>
          <w:t>Закона</w:t>
        </w:r>
      </w:hyperlink>
      <w:r>
        <w:t xml:space="preserve"> Челябинской области от 02.11.2024 N 155-ЗО)</w:t>
      </w:r>
    </w:p>
    <w:p w:rsidR="00E82E4F" w:rsidRDefault="00E82E4F">
      <w:pPr>
        <w:pStyle w:val="ConsPlusNormal"/>
        <w:jc w:val="both"/>
      </w:pPr>
    </w:p>
    <w:p w:rsidR="00E82E4F" w:rsidRDefault="00E82E4F">
      <w:pPr>
        <w:pStyle w:val="ConsPlusNormal"/>
        <w:ind w:firstLine="540"/>
        <w:jc w:val="both"/>
      </w:pPr>
      <w:r>
        <w:t>1. Средства (часть средств) студенческого (семейного) капитала в соответствии с заявлением о распоряжении направляются (направляется) на получение ежеквартальной денежной выплаты на период получения родителями (единственным родителем) первого образования по образовательным программам среднего профессионального или высшего образования по очной форме обучения в образовательных организациях, расположенных на территории Челябинской области, при отсутствии у них (него) среднего профессионального образования, а также высшего образования либо на период получения родителями (единственным родителем), имеющими (имеющим) среднее профессиональное образование, первого образования по образовательным программам высшего образования по очной форме обучения в образовательных организациях, расположенных на территории Челябинской области (далее - денежная выплата).</w:t>
      </w:r>
    </w:p>
    <w:p w:rsidR="00E82E4F" w:rsidRDefault="00E82E4F">
      <w:pPr>
        <w:pStyle w:val="ConsPlusNormal"/>
        <w:spacing w:before="220"/>
        <w:ind w:firstLine="540"/>
        <w:jc w:val="both"/>
      </w:pPr>
      <w:r>
        <w:t>Денежная выплата предоставляется лицу, получившему уведомление о праве на студенческий (семейный) капитал.</w:t>
      </w:r>
    </w:p>
    <w:p w:rsidR="00E82E4F" w:rsidRDefault="00E82E4F">
      <w:pPr>
        <w:pStyle w:val="ConsPlusNormal"/>
        <w:jc w:val="both"/>
      </w:pPr>
      <w:r>
        <w:t>(</w:t>
      </w:r>
      <w:proofErr w:type="gramStart"/>
      <w:r>
        <w:t>часть</w:t>
      </w:r>
      <w:proofErr w:type="gramEnd"/>
      <w:r>
        <w:t xml:space="preserve"> 1 в ред. </w:t>
      </w:r>
      <w:hyperlink r:id="rId52">
        <w:r>
          <w:rPr>
            <w:color w:val="0000FF"/>
          </w:rPr>
          <w:t>Закона</w:t>
        </w:r>
      </w:hyperlink>
      <w:r>
        <w:t xml:space="preserve"> Челябинской области от 02.11.2024 N 155-ЗО)</w:t>
      </w:r>
    </w:p>
    <w:p w:rsidR="00E82E4F" w:rsidRDefault="00E82E4F">
      <w:pPr>
        <w:pStyle w:val="ConsPlusNormal"/>
        <w:spacing w:before="220"/>
        <w:ind w:firstLine="540"/>
        <w:jc w:val="both"/>
      </w:pPr>
      <w:r>
        <w:t>2. Денежная выплата предоставляется в размере трехкратной величины прожиточного минимума для трудоспособного населения, установленной в соответствии с законодательством Челябинской области на дату выплаты денежной выплаты.</w:t>
      </w:r>
    </w:p>
    <w:p w:rsidR="00E82E4F" w:rsidRDefault="00E82E4F">
      <w:pPr>
        <w:pStyle w:val="ConsPlusNormal"/>
        <w:spacing w:before="220"/>
        <w:ind w:firstLine="540"/>
        <w:jc w:val="both"/>
      </w:pPr>
      <w:r>
        <w:lastRenderedPageBreak/>
        <w:t>3. Денежная выплата предоставляется ежеквартально путем перечисления на счет в кредитной организации лица, получившего уведомление о праве на студенческий (семейный) капитал, в срок не позднее 26 числа первого месяца квартала, за который производится денежная выплата.</w:t>
      </w:r>
    </w:p>
    <w:p w:rsidR="00E82E4F" w:rsidRDefault="00E82E4F">
      <w:pPr>
        <w:pStyle w:val="ConsPlusNormal"/>
        <w:spacing w:before="220"/>
        <w:ind w:firstLine="540"/>
        <w:jc w:val="both"/>
      </w:pPr>
      <w:r>
        <w:t>При подаче заявления о распоряжении во втором или третьем месяце квартала денежная выплата предоставляется не позднее 26 числа месяца, следующего за месяцем принятия решения о предоставлении денежной выплаты за период с месяца подачи заявления о распоряжении по месяц окончания квартала.</w:t>
      </w:r>
    </w:p>
    <w:p w:rsidR="00E82E4F" w:rsidRDefault="00E82E4F">
      <w:pPr>
        <w:pStyle w:val="ConsPlusNormal"/>
        <w:spacing w:before="220"/>
        <w:ind w:firstLine="540"/>
        <w:jc w:val="both"/>
      </w:pPr>
      <w:r>
        <w:t>4. Порядок направления средств (части средств) студенческого (семейного) капитала на выплату денежной выплаты устанавливается Правительством Челябинской области.</w:t>
      </w:r>
    </w:p>
    <w:p w:rsidR="00E82E4F" w:rsidRDefault="00E82E4F">
      <w:pPr>
        <w:pStyle w:val="ConsPlusNormal"/>
        <w:jc w:val="both"/>
      </w:pPr>
    </w:p>
    <w:p w:rsidR="00E82E4F" w:rsidRDefault="00E82E4F">
      <w:pPr>
        <w:pStyle w:val="ConsPlusTitle"/>
        <w:ind w:firstLine="540"/>
        <w:jc w:val="both"/>
        <w:outlineLvl w:val="0"/>
      </w:pPr>
      <w:r>
        <w:t>Статья 11. Направление средств (части средств) студенческого (семейного) капитала на получение родителями (единственным родителем) первого образования по образовательным программам среднего профессионального или высшего образования по очной форме обучения при отсутствии у них (него) среднего профессионального образования, а также высшего образования либо на получение родителями (единственным родителем), имеющими (имеющим) среднее профессиональное образование, первого образования по образовательным программам высшего образования по очной форме обучения и (или) на оплату платных образовательных услуг</w:t>
      </w:r>
    </w:p>
    <w:p w:rsidR="00E82E4F" w:rsidRDefault="00E82E4F">
      <w:pPr>
        <w:pStyle w:val="ConsPlusNormal"/>
        <w:jc w:val="both"/>
      </w:pPr>
      <w:r>
        <w:t>(</w:t>
      </w:r>
      <w:proofErr w:type="gramStart"/>
      <w:r>
        <w:t>в</w:t>
      </w:r>
      <w:proofErr w:type="gramEnd"/>
      <w:r>
        <w:t xml:space="preserve"> ред. </w:t>
      </w:r>
      <w:hyperlink r:id="rId53">
        <w:r>
          <w:rPr>
            <w:color w:val="0000FF"/>
          </w:rPr>
          <w:t>Закона</w:t>
        </w:r>
      </w:hyperlink>
      <w:r>
        <w:t xml:space="preserve"> Челябинской области от 02.11.2024 N 155-ЗО)</w:t>
      </w:r>
    </w:p>
    <w:p w:rsidR="00E82E4F" w:rsidRDefault="00E82E4F">
      <w:pPr>
        <w:pStyle w:val="ConsPlusNormal"/>
        <w:jc w:val="both"/>
      </w:pPr>
    </w:p>
    <w:p w:rsidR="00E82E4F" w:rsidRDefault="00E82E4F">
      <w:pPr>
        <w:pStyle w:val="ConsPlusNormal"/>
        <w:ind w:firstLine="540"/>
        <w:jc w:val="both"/>
      </w:pPr>
      <w:r>
        <w:t>1. Средства (часть средств) студенческого (семейного) капитала в соответствии с заявлением о распоряжении направляются (направляется) на получение родителями (единственным родителем) первого образования по образовательным программам среднего профессионального или высшего образования по очной форме обучения в образовательных организациях, расположенных на территории Челябинской области, при отсутствии у них (него) среднего профессионального образования, а также высшего образования либо на получение родителями (единственным родителем), имеющими (имеющим) среднее профессиональное образование, первого образования по образовательным программам высшего образования по очной форме обучения в образовательных организациях, расположенных на территории Челябинской области, и (или) на оплату платных образовательных услуг, оказываемых указанными образовательными организациями.</w:t>
      </w:r>
    </w:p>
    <w:p w:rsidR="00E82E4F" w:rsidRDefault="00E82E4F">
      <w:pPr>
        <w:pStyle w:val="ConsPlusNormal"/>
        <w:jc w:val="both"/>
      </w:pPr>
      <w:r>
        <w:t>(</w:t>
      </w:r>
      <w:proofErr w:type="gramStart"/>
      <w:r>
        <w:t>в</w:t>
      </w:r>
      <w:proofErr w:type="gramEnd"/>
      <w:r>
        <w:t xml:space="preserve"> ред. </w:t>
      </w:r>
      <w:hyperlink r:id="rId54">
        <w:r>
          <w:rPr>
            <w:color w:val="0000FF"/>
          </w:rPr>
          <w:t>Закона</w:t>
        </w:r>
      </w:hyperlink>
      <w:r>
        <w:t xml:space="preserve"> Челябинской области от 02.11.2024 N 155-ЗО)</w:t>
      </w:r>
    </w:p>
    <w:p w:rsidR="00E82E4F" w:rsidRDefault="00E82E4F">
      <w:pPr>
        <w:pStyle w:val="ConsPlusNormal"/>
        <w:spacing w:before="220"/>
        <w:ind w:firstLine="540"/>
        <w:jc w:val="both"/>
      </w:pPr>
      <w:r>
        <w:t>2. Порядок направления средств (части средств) студенческого (семейного) капитала на получение родителями (единственным родителем) первого образования по образовательным программам среднего профессионального или высшего образования по очной форме обучения в образовательных организациях, расположенных на территории Челябинской области, при отсутствии у них (него) среднего профессионального образования, а также высшего образования либо на получение родителями (единственным родителем), имеющими (имеющим) среднее профессиональное образование, первого образования по образовательным программам высшего образования по очной форме обучения в образовательных организациях, расположенных на территории Челябинской области, и (или) на оплату платных образовательных услуг, оказываемых указанными образовательными организациями, устанавливается Правительством Челябинской области.</w:t>
      </w:r>
    </w:p>
    <w:p w:rsidR="00E82E4F" w:rsidRDefault="00E82E4F">
      <w:pPr>
        <w:pStyle w:val="ConsPlusNormal"/>
        <w:jc w:val="both"/>
      </w:pPr>
      <w:r>
        <w:t>(</w:t>
      </w:r>
      <w:proofErr w:type="gramStart"/>
      <w:r>
        <w:t>в</w:t>
      </w:r>
      <w:proofErr w:type="gramEnd"/>
      <w:r>
        <w:t xml:space="preserve"> ред. </w:t>
      </w:r>
      <w:hyperlink r:id="rId55">
        <w:r>
          <w:rPr>
            <w:color w:val="0000FF"/>
          </w:rPr>
          <w:t>Закона</w:t>
        </w:r>
      </w:hyperlink>
      <w:r>
        <w:t xml:space="preserve"> Челябинской области от 02.11.2024 N 155-ЗО)</w:t>
      </w:r>
    </w:p>
    <w:p w:rsidR="00E82E4F" w:rsidRDefault="00E82E4F">
      <w:pPr>
        <w:pStyle w:val="ConsPlusNormal"/>
        <w:jc w:val="both"/>
      </w:pPr>
    </w:p>
    <w:p w:rsidR="00E82E4F" w:rsidRDefault="00E82E4F">
      <w:pPr>
        <w:pStyle w:val="ConsPlusTitle"/>
        <w:ind w:firstLine="540"/>
        <w:jc w:val="both"/>
        <w:outlineLvl w:val="0"/>
      </w:pPr>
      <w:r>
        <w:t>Статья 12. Направление средств (части средств) студенческого (семейного) капитала на получение ребенком (детьми) дошкольного образования и (или) на оплату услуг по присмотру и уходу за ребенком в негосударственных образовательных организациях, осуществляющих образовательную деятельность на территории Челябинской области</w:t>
      </w:r>
    </w:p>
    <w:p w:rsidR="00E82E4F" w:rsidRDefault="00E82E4F">
      <w:pPr>
        <w:pStyle w:val="ConsPlusNormal"/>
        <w:jc w:val="both"/>
      </w:pPr>
    </w:p>
    <w:p w:rsidR="00E82E4F" w:rsidRDefault="00E82E4F">
      <w:pPr>
        <w:pStyle w:val="ConsPlusNormal"/>
        <w:ind w:firstLine="540"/>
        <w:jc w:val="both"/>
      </w:pPr>
      <w:bookmarkStart w:id="12" w:name="P192"/>
      <w:bookmarkEnd w:id="12"/>
      <w:r>
        <w:lastRenderedPageBreak/>
        <w:t xml:space="preserve">1. Средства (часть средств) студенческого (семейного) капитала в соответствии с заявлением о распоряжении направляются (направляется) на получение ребенком (детьми) дошкольного образования и (или) на оплату услуг по присмотру и уходу за ребенком в негосударственных образовательных организациях, осуществляющих образовательную деятельность на территории Челябинской области в соответствии с Федеральным </w:t>
      </w:r>
      <w:hyperlink r:id="rId56">
        <w:r>
          <w:rPr>
            <w:color w:val="0000FF"/>
          </w:rPr>
          <w:t>законом</w:t>
        </w:r>
      </w:hyperlink>
      <w:r>
        <w:t xml:space="preserve"> от 29 декабря 2012 года N 273-ФЗ "Об образовании в Российской Федерации" на основании лицензии на осуществление образовательной деятельности.</w:t>
      </w:r>
    </w:p>
    <w:p w:rsidR="00E82E4F" w:rsidRDefault="00E82E4F">
      <w:pPr>
        <w:pStyle w:val="ConsPlusNormal"/>
        <w:spacing w:before="220"/>
        <w:ind w:firstLine="540"/>
        <w:jc w:val="both"/>
      </w:pPr>
      <w:r>
        <w:t xml:space="preserve">2. Средства (часть средств) студенческого (семейного) капитала направляются (направляется) на получение дошкольного образования и (или) на оплату услуг по присмотру и уходу за ребенком в негосударственных образовательных организациях, указанных в </w:t>
      </w:r>
      <w:hyperlink w:anchor="P192">
        <w:r>
          <w:rPr>
            <w:color w:val="0000FF"/>
          </w:rPr>
          <w:t>части 1</w:t>
        </w:r>
      </w:hyperlink>
      <w:r>
        <w:t xml:space="preserve"> настоящей статьи, в том числе за первым, вторым, третьим ребенком и (или) последующими детьми, в размере не более 30000 рублей в месяц на одного ребенка.</w:t>
      </w:r>
    </w:p>
    <w:p w:rsidR="00E82E4F" w:rsidRDefault="00E82E4F">
      <w:pPr>
        <w:pStyle w:val="ConsPlusNormal"/>
        <w:spacing w:before="220"/>
        <w:ind w:firstLine="540"/>
        <w:jc w:val="both"/>
      </w:pPr>
      <w:r>
        <w:t xml:space="preserve">3. Порядок направления средств (части средств) студенческого (семейного) капитала на получение ребенком (детьми) дошкольного образования и (или) на оплату услуг по присмотру и уходу за ребенком в негосударственных образовательных организациях, указанных в </w:t>
      </w:r>
      <w:hyperlink w:anchor="P192">
        <w:r>
          <w:rPr>
            <w:color w:val="0000FF"/>
          </w:rPr>
          <w:t>части 1</w:t>
        </w:r>
      </w:hyperlink>
      <w:r>
        <w:t xml:space="preserve"> настоящей статьи, устанавливается Правительством Челябинской области.</w:t>
      </w:r>
    </w:p>
    <w:p w:rsidR="00E82E4F" w:rsidRDefault="00E82E4F">
      <w:pPr>
        <w:pStyle w:val="ConsPlusNormal"/>
        <w:jc w:val="both"/>
      </w:pPr>
    </w:p>
    <w:p w:rsidR="00E82E4F" w:rsidRDefault="00E82E4F">
      <w:pPr>
        <w:pStyle w:val="ConsPlusTitle"/>
        <w:ind w:firstLine="540"/>
        <w:jc w:val="both"/>
        <w:outlineLvl w:val="0"/>
      </w:pPr>
      <w:r>
        <w:t>Статья 13. Направление средств (части средств) студенческого (семейного) капитала на оплату медицинских (реабилитационных, санаторно-курортных) услуг, оказываемых родителям (единственному родителю) и (или) ребенку (детям) в случае необходимости получения им (ими) указанных услуг</w:t>
      </w:r>
    </w:p>
    <w:p w:rsidR="00E82E4F" w:rsidRDefault="00E82E4F">
      <w:pPr>
        <w:pStyle w:val="ConsPlusNormal"/>
        <w:jc w:val="both"/>
      </w:pPr>
    </w:p>
    <w:p w:rsidR="00E82E4F" w:rsidRDefault="00E82E4F">
      <w:pPr>
        <w:pStyle w:val="ConsPlusNormal"/>
        <w:ind w:firstLine="540"/>
        <w:jc w:val="both"/>
      </w:pPr>
      <w:r>
        <w:t>1. Средства (часть средств) студенческого (семейного) капитала в соответствии с заявлением о распоряжении направляются (направляется) на оплату медицинских (реабилитационных, санаторно-курортных) услуг, оказываемых родителям (единственному родителю) и (или) ребенку (детям) в случае необходимости получения им (ими) указанных услуг, предоставляемых любой медицинской организацией на территории Российской Федерации, имеющей право на оказание соответствующих медицинских (реабилитационных, санаторно-курортных) услуг, а также индивидуальными предпринимателями, оказывающими медицинские (реабилитационные) услуги на основании лицензии на осуществление медицинской деятельности.</w:t>
      </w:r>
    </w:p>
    <w:p w:rsidR="00E82E4F" w:rsidRDefault="00E82E4F">
      <w:pPr>
        <w:pStyle w:val="ConsPlusNormal"/>
        <w:jc w:val="both"/>
      </w:pPr>
      <w:r>
        <w:t>(</w:t>
      </w:r>
      <w:proofErr w:type="gramStart"/>
      <w:r>
        <w:t>в</w:t>
      </w:r>
      <w:proofErr w:type="gramEnd"/>
      <w:r>
        <w:t xml:space="preserve"> ред. </w:t>
      </w:r>
      <w:hyperlink r:id="rId57">
        <w:r>
          <w:rPr>
            <w:color w:val="0000FF"/>
          </w:rPr>
          <w:t>Закона</w:t>
        </w:r>
      </w:hyperlink>
      <w:r>
        <w:t xml:space="preserve"> Челябинской области от 02.11.2024 N 155-ЗО)</w:t>
      </w:r>
    </w:p>
    <w:p w:rsidR="00E82E4F" w:rsidRDefault="00E82E4F">
      <w:pPr>
        <w:pStyle w:val="ConsPlusNormal"/>
        <w:spacing w:before="220"/>
        <w:ind w:firstLine="540"/>
        <w:jc w:val="both"/>
      </w:pPr>
      <w:r>
        <w:t>Перечень медицинских (реабилитационных, санаторно-курортных) услуг, на оплату которых могут быть (может быть) направлены (направлена) средства (часть средств) студенческого (семейного) капитала, устанавливается Правительством Челябинской области.</w:t>
      </w:r>
    </w:p>
    <w:p w:rsidR="00E82E4F" w:rsidRDefault="00E82E4F">
      <w:pPr>
        <w:pStyle w:val="ConsPlusNormal"/>
        <w:spacing w:before="220"/>
        <w:ind w:firstLine="540"/>
        <w:jc w:val="both"/>
      </w:pPr>
      <w:r>
        <w:t>Необходимость получения медицинской помощи родителями (единственным родителем) и (или) ребенком (детьми) подтверждается соответствующей справкой (медицинским заключением), выданной (выданным) медицинской организацией.</w:t>
      </w:r>
    </w:p>
    <w:p w:rsidR="00E82E4F" w:rsidRDefault="00E82E4F">
      <w:pPr>
        <w:pStyle w:val="ConsPlusNormal"/>
        <w:spacing w:before="220"/>
        <w:ind w:firstLine="540"/>
        <w:jc w:val="both"/>
      </w:pPr>
      <w:r>
        <w:t>2. Средства (часть средств) студенческого (семейного) капитала направляются (направляется) на оплату медицинских (реабилитационных, санаторно-курортных) услуг в размере не более 200000 рублей за календарный год.</w:t>
      </w:r>
    </w:p>
    <w:p w:rsidR="00E82E4F" w:rsidRDefault="00E82E4F">
      <w:pPr>
        <w:pStyle w:val="ConsPlusNormal"/>
        <w:spacing w:before="220"/>
        <w:ind w:firstLine="540"/>
        <w:jc w:val="both"/>
      </w:pPr>
      <w:r>
        <w:t>3. Порядок направления средств (части средств) студенческого (семейного) капитала на оплату медицинских (реабилитационных, санаторно-курортных) услуг устанавливается Правительством Челябинской области.</w:t>
      </w:r>
    </w:p>
    <w:p w:rsidR="00E82E4F" w:rsidRDefault="00E82E4F">
      <w:pPr>
        <w:pStyle w:val="ConsPlusNormal"/>
        <w:jc w:val="both"/>
      </w:pPr>
    </w:p>
    <w:p w:rsidR="00E82E4F" w:rsidRDefault="00E82E4F">
      <w:pPr>
        <w:pStyle w:val="ConsPlusTitle"/>
        <w:ind w:firstLine="540"/>
        <w:jc w:val="both"/>
        <w:outlineLvl w:val="0"/>
      </w:pPr>
      <w:r>
        <w:t>Статья 14. Размещение информации и информирование граждан о предоставлении студенческого (семейного) капитала</w:t>
      </w:r>
    </w:p>
    <w:p w:rsidR="00E82E4F" w:rsidRDefault="00E82E4F">
      <w:pPr>
        <w:pStyle w:val="ConsPlusNormal"/>
        <w:jc w:val="both"/>
      </w:pPr>
    </w:p>
    <w:p w:rsidR="00E82E4F" w:rsidRDefault="00E82E4F">
      <w:pPr>
        <w:pStyle w:val="ConsPlusNormal"/>
        <w:ind w:firstLine="540"/>
        <w:jc w:val="both"/>
      </w:pPr>
      <w:r>
        <w:t xml:space="preserve">Информация о предоставлении студенческого (семейного) капитала, предусмотренного настоящим Законом, размещается в государственной информационной системе "Единая </w:t>
      </w:r>
      <w:r>
        <w:lastRenderedPageBreak/>
        <w:t>централизованная цифровая платформа в социальной сфере".</w:t>
      </w:r>
    </w:p>
    <w:p w:rsidR="00E82E4F" w:rsidRDefault="00E82E4F">
      <w:pPr>
        <w:pStyle w:val="ConsPlusNormal"/>
        <w:spacing w:before="220"/>
        <w:ind w:firstLine="540"/>
        <w:jc w:val="both"/>
      </w:pPr>
      <w:r>
        <w:t xml:space="preserve">Информирование граждан о предоставлении студенческого (семейного) капитала осуществляется в соответствии с Федеральным </w:t>
      </w:r>
      <w:hyperlink r:id="rId58">
        <w:r>
          <w:rPr>
            <w:color w:val="0000FF"/>
          </w:rPr>
          <w:t>законом</w:t>
        </w:r>
      </w:hyperlink>
      <w:r>
        <w:t xml:space="preserve"> от 17 июля 1999 года N 178-ФЗ "О государственной социальной помощи".</w:t>
      </w:r>
    </w:p>
    <w:p w:rsidR="00E82E4F" w:rsidRDefault="00E82E4F">
      <w:pPr>
        <w:pStyle w:val="ConsPlusNormal"/>
        <w:jc w:val="both"/>
      </w:pPr>
    </w:p>
    <w:p w:rsidR="00E82E4F" w:rsidRDefault="00E82E4F">
      <w:pPr>
        <w:pStyle w:val="ConsPlusTitle"/>
        <w:ind w:firstLine="540"/>
        <w:jc w:val="both"/>
        <w:outlineLvl w:val="0"/>
      </w:pPr>
      <w:r>
        <w:t>Статья 15. Финансирование расходов, связанных с предоставлением студенческого (семейного) капитала</w:t>
      </w:r>
    </w:p>
    <w:p w:rsidR="00E82E4F" w:rsidRDefault="00E82E4F">
      <w:pPr>
        <w:pStyle w:val="ConsPlusNormal"/>
        <w:jc w:val="both"/>
      </w:pPr>
    </w:p>
    <w:p w:rsidR="00E82E4F" w:rsidRDefault="00E82E4F">
      <w:pPr>
        <w:pStyle w:val="ConsPlusNormal"/>
        <w:ind w:firstLine="540"/>
        <w:jc w:val="both"/>
      </w:pPr>
      <w:r>
        <w:t>Финансирование расходов, связанных с предоставлением студенческого (семейного) капитала, осуществляется за счет средств областного бюджета.</w:t>
      </w:r>
    </w:p>
    <w:p w:rsidR="00E82E4F" w:rsidRDefault="00E82E4F">
      <w:pPr>
        <w:pStyle w:val="ConsPlusNormal"/>
        <w:jc w:val="both"/>
      </w:pPr>
    </w:p>
    <w:p w:rsidR="00E82E4F" w:rsidRDefault="00E82E4F">
      <w:pPr>
        <w:pStyle w:val="ConsPlusTitle"/>
        <w:ind w:firstLine="540"/>
        <w:jc w:val="both"/>
        <w:outlineLvl w:val="0"/>
      </w:pPr>
      <w:r>
        <w:t>Статья 16. Вступление в силу настоящего Закона</w:t>
      </w:r>
    </w:p>
    <w:p w:rsidR="00E82E4F" w:rsidRDefault="00E82E4F">
      <w:pPr>
        <w:pStyle w:val="ConsPlusNormal"/>
        <w:jc w:val="both"/>
      </w:pPr>
    </w:p>
    <w:p w:rsidR="00E82E4F" w:rsidRDefault="00E82E4F">
      <w:pPr>
        <w:pStyle w:val="ConsPlusNormal"/>
        <w:ind w:firstLine="540"/>
        <w:jc w:val="both"/>
      </w:pPr>
      <w:bookmarkStart w:id="13" w:name="P216"/>
      <w:bookmarkEnd w:id="13"/>
      <w:r>
        <w:t xml:space="preserve">1. Настоящий Закон вступает в силу со дня его официального опубликования, за исключением </w:t>
      </w:r>
      <w:hyperlink w:anchor="P62">
        <w:r>
          <w:rPr>
            <w:color w:val="0000FF"/>
          </w:rPr>
          <w:t>части 2 статьи 4</w:t>
        </w:r>
      </w:hyperlink>
      <w:r>
        <w:t xml:space="preserve"> настоящего Закона, которая вступает в силу с 1 января 2025 года.</w:t>
      </w:r>
    </w:p>
    <w:p w:rsidR="00E82E4F" w:rsidRDefault="00E82E4F">
      <w:pPr>
        <w:pStyle w:val="ConsPlusNormal"/>
        <w:spacing w:before="220"/>
        <w:ind w:firstLine="540"/>
        <w:jc w:val="both"/>
      </w:pPr>
      <w:bookmarkStart w:id="14" w:name="P217"/>
      <w:bookmarkEnd w:id="14"/>
      <w:r>
        <w:t xml:space="preserve">2. Положения </w:t>
      </w:r>
      <w:hyperlink w:anchor="P62">
        <w:r>
          <w:rPr>
            <w:color w:val="0000FF"/>
          </w:rPr>
          <w:t>части 2 статьи 4</w:t>
        </w:r>
      </w:hyperlink>
      <w:r>
        <w:t xml:space="preserve"> настоящего Закона применяются к правоотношениям, возникающим при составлении и исполнении областного бюджета, начиная с областного бюджета на 2025 год и на плановый период 2026 и 2027 годов.</w:t>
      </w:r>
    </w:p>
    <w:p w:rsidR="00E82E4F" w:rsidRDefault="00E82E4F">
      <w:pPr>
        <w:pStyle w:val="ConsPlusNormal"/>
        <w:jc w:val="both"/>
      </w:pPr>
    </w:p>
    <w:p w:rsidR="00E82E4F" w:rsidRDefault="00E82E4F">
      <w:pPr>
        <w:pStyle w:val="ConsPlusNormal"/>
        <w:jc w:val="right"/>
      </w:pPr>
      <w:r>
        <w:t>Губернатор</w:t>
      </w:r>
    </w:p>
    <w:p w:rsidR="00E82E4F" w:rsidRDefault="00E82E4F">
      <w:pPr>
        <w:pStyle w:val="ConsPlusNormal"/>
        <w:jc w:val="right"/>
      </w:pPr>
      <w:r>
        <w:t>Челябинской области</w:t>
      </w:r>
    </w:p>
    <w:p w:rsidR="00E82E4F" w:rsidRDefault="00E82E4F">
      <w:pPr>
        <w:pStyle w:val="ConsPlusNormal"/>
        <w:jc w:val="right"/>
      </w:pPr>
      <w:r>
        <w:t>А.Л.ТЕКСЛЕР</w:t>
      </w:r>
    </w:p>
    <w:p w:rsidR="00E82E4F" w:rsidRDefault="00E82E4F">
      <w:pPr>
        <w:pStyle w:val="ConsPlusNormal"/>
      </w:pPr>
      <w:r>
        <w:t>г. Челябинск</w:t>
      </w:r>
    </w:p>
    <w:p w:rsidR="00E82E4F" w:rsidRDefault="00E82E4F">
      <w:pPr>
        <w:pStyle w:val="ConsPlusNormal"/>
        <w:spacing w:before="220"/>
      </w:pPr>
      <w:r>
        <w:t>N 131-ЗО от 6 сентября 2024 года</w:t>
      </w:r>
    </w:p>
    <w:p w:rsidR="00E82E4F" w:rsidRDefault="00E82E4F">
      <w:pPr>
        <w:pStyle w:val="ConsPlusNormal"/>
        <w:jc w:val="both"/>
      </w:pPr>
    </w:p>
    <w:p w:rsidR="00E82E4F" w:rsidRDefault="00E82E4F">
      <w:pPr>
        <w:pStyle w:val="ConsPlusNormal"/>
        <w:jc w:val="both"/>
      </w:pPr>
    </w:p>
    <w:p w:rsidR="00E82E4F" w:rsidRDefault="00E82E4F">
      <w:pPr>
        <w:pStyle w:val="ConsPlusNormal"/>
        <w:pBdr>
          <w:bottom w:val="single" w:sz="6" w:space="0" w:color="auto"/>
        </w:pBdr>
        <w:spacing w:before="100" w:after="100"/>
        <w:jc w:val="both"/>
        <w:rPr>
          <w:sz w:val="2"/>
          <w:szCs w:val="2"/>
        </w:rPr>
      </w:pPr>
    </w:p>
    <w:p w:rsidR="00C1616D" w:rsidRDefault="00C1616D"/>
    <w:sectPr w:rsidR="00C1616D" w:rsidSect="00B979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E4F"/>
    <w:rsid w:val="00C1616D"/>
    <w:rsid w:val="00E82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D08B5-4107-49C2-9E36-1A74C021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2E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82E4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82E4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69&amp;n=223949&amp;dst=100022" TargetMode="External"/><Relationship Id="rId18" Type="http://schemas.openxmlformats.org/officeDocument/2006/relationships/hyperlink" Target="https://login.consultant.ru/link/?req=doc&amp;base=LAW&amp;n=116468" TargetMode="External"/><Relationship Id="rId26" Type="http://schemas.openxmlformats.org/officeDocument/2006/relationships/hyperlink" Target="https://login.consultant.ru/link/?req=doc&amp;base=RLAW169&amp;n=223949&amp;dst=100044" TargetMode="External"/><Relationship Id="rId39" Type="http://schemas.openxmlformats.org/officeDocument/2006/relationships/hyperlink" Target="https://login.consultant.ru/link/?req=doc&amp;base=LAW&amp;n=477865&amp;dst=100012" TargetMode="External"/><Relationship Id="rId21" Type="http://schemas.openxmlformats.org/officeDocument/2006/relationships/hyperlink" Target="https://login.consultant.ru/link/?req=doc&amp;base=RLAW169&amp;n=223949&amp;dst=100035" TargetMode="External"/><Relationship Id="rId34" Type="http://schemas.openxmlformats.org/officeDocument/2006/relationships/hyperlink" Target="https://login.consultant.ru/link/?req=doc&amp;base=RLAW169&amp;n=223949&amp;dst=100054" TargetMode="External"/><Relationship Id="rId42" Type="http://schemas.openxmlformats.org/officeDocument/2006/relationships/hyperlink" Target="https://login.consultant.ru/link/?req=doc&amp;base=RLAW169&amp;n=223949&amp;dst=100065" TargetMode="External"/><Relationship Id="rId47" Type="http://schemas.openxmlformats.org/officeDocument/2006/relationships/hyperlink" Target="https://login.consultant.ru/link/?req=doc&amp;base=LAW&amp;n=478598" TargetMode="External"/><Relationship Id="rId50" Type="http://schemas.openxmlformats.org/officeDocument/2006/relationships/hyperlink" Target="https://login.consultant.ru/link/?req=doc&amp;base=RLAW169&amp;n=223949&amp;dst=100068" TargetMode="External"/><Relationship Id="rId55" Type="http://schemas.openxmlformats.org/officeDocument/2006/relationships/hyperlink" Target="https://login.consultant.ru/link/?req=doc&amp;base=RLAW169&amp;n=223949&amp;dst=100079" TargetMode="External"/><Relationship Id="rId7" Type="http://schemas.openxmlformats.org/officeDocument/2006/relationships/hyperlink" Target="https://login.consultant.ru/link/?req=doc&amp;base=RLAW169&amp;n=223949&amp;dst=100012" TargetMode="External"/><Relationship Id="rId2" Type="http://schemas.openxmlformats.org/officeDocument/2006/relationships/settings" Target="settings.xml"/><Relationship Id="rId16" Type="http://schemas.openxmlformats.org/officeDocument/2006/relationships/hyperlink" Target="https://login.consultant.ru/link/?req=doc&amp;base=RLAW169&amp;n=223949&amp;dst=100027" TargetMode="External"/><Relationship Id="rId29" Type="http://schemas.openxmlformats.org/officeDocument/2006/relationships/hyperlink" Target="https://login.consultant.ru/link/?req=doc&amp;base=LAW&amp;n=116468" TargetMode="External"/><Relationship Id="rId11" Type="http://schemas.openxmlformats.org/officeDocument/2006/relationships/hyperlink" Target="https://login.consultant.ru/link/?req=doc&amp;base=RLAW169&amp;n=223949&amp;dst=100016" TargetMode="External"/><Relationship Id="rId24" Type="http://schemas.openxmlformats.org/officeDocument/2006/relationships/hyperlink" Target="https://login.consultant.ru/link/?req=doc&amp;base=RLAW169&amp;n=223949&amp;dst=100042" TargetMode="External"/><Relationship Id="rId32" Type="http://schemas.openxmlformats.org/officeDocument/2006/relationships/hyperlink" Target="https://login.consultant.ru/link/?req=doc&amp;base=RLAW169&amp;n=223949&amp;dst=100053" TargetMode="External"/><Relationship Id="rId37" Type="http://schemas.openxmlformats.org/officeDocument/2006/relationships/hyperlink" Target="https://login.consultant.ru/link/?req=doc&amp;base=RLAW169&amp;n=223949&amp;dst=100061" TargetMode="External"/><Relationship Id="rId40" Type="http://schemas.openxmlformats.org/officeDocument/2006/relationships/hyperlink" Target="https://login.consultant.ru/link/?req=doc&amp;base=LAW&amp;n=477865&amp;dst=100012" TargetMode="External"/><Relationship Id="rId45" Type="http://schemas.openxmlformats.org/officeDocument/2006/relationships/hyperlink" Target="https://login.consultant.ru/link/?req=doc&amp;base=LAW&amp;n=479324" TargetMode="External"/><Relationship Id="rId53" Type="http://schemas.openxmlformats.org/officeDocument/2006/relationships/hyperlink" Target="https://login.consultant.ru/link/?req=doc&amp;base=RLAW169&amp;n=223949&amp;dst=100076" TargetMode="External"/><Relationship Id="rId58" Type="http://schemas.openxmlformats.org/officeDocument/2006/relationships/hyperlink" Target="https://login.consultant.ru/link/?req=doc&amp;base=LAW&amp;n=477414" TargetMode="External"/><Relationship Id="rId5" Type="http://schemas.openxmlformats.org/officeDocument/2006/relationships/hyperlink" Target="https://login.consultant.ru/link/?req=doc&amp;base=RLAW169&amp;n=223949&amp;dst=100008" TargetMode="External"/><Relationship Id="rId19" Type="http://schemas.openxmlformats.org/officeDocument/2006/relationships/hyperlink" Target="https://login.consultant.ru/link/?req=doc&amp;base=RLAW169&amp;n=223949&amp;dst=100032" TargetMode="External"/><Relationship Id="rId4" Type="http://schemas.openxmlformats.org/officeDocument/2006/relationships/hyperlink" Target="https://login.consultant.ru/link/?req=doc&amp;base=RLAW169&amp;n=222255" TargetMode="External"/><Relationship Id="rId9" Type="http://schemas.openxmlformats.org/officeDocument/2006/relationships/hyperlink" Target="https://login.consultant.ru/link/?req=doc&amp;base=RLAW169&amp;n=223949&amp;dst=100014" TargetMode="External"/><Relationship Id="rId14" Type="http://schemas.openxmlformats.org/officeDocument/2006/relationships/hyperlink" Target="https://login.consultant.ru/link/?req=doc&amp;base=RLAW169&amp;n=223949&amp;dst=100024" TargetMode="External"/><Relationship Id="rId22" Type="http://schemas.openxmlformats.org/officeDocument/2006/relationships/hyperlink" Target="https://login.consultant.ru/link/?req=doc&amp;base=RLAW169&amp;n=223949&amp;dst=100036" TargetMode="External"/><Relationship Id="rId27" Type="http://schemas.openxmlformats.org/officeDocument/2006/relationships/hyperlink" Target="https://login.consultant.ru/link/?req=doc&amp;base=RLAW169&amp;n=223949&amp;dst=100045" TargetMode="External"/><Relationship Id="rId30" Type="http://schemas.openxmlformats.org/officeDocument/2006/relationships/hyperlink" Target="https://login.consultant.ru/link/?req=doc&amp;base=RLAW169&amp;n=223949&amp;dst=100049" TargetMode="External"/><Relationship Id="rId35" Type="http://schemas.openxmlformats.org/officeDocument/2006/relationships/hyperlink" Target="https://login.consultant.ru/link/?req=doc&amp;base=RLAW169&amp;n=223949&amp;dst=100056" TargetMode="External"/><Relationship Id="rId43" Type="http://schemas.openxmlformats.org/officeDocument/2006/relationships/hyperlink" Target="https://login.consultant.ru/link/?req=doc&amp;base=RLAW169&amp;n=223949&amp;dst=100066" TargetMode="External"/><Relationship Id="rId48" Type="http://schemas.openxmlformats.org/officeDocument/2006/relationships/hyperlink" Target="https://login.consultant.ru/link/?req=doc&amp;base=RLAW169&amp;n=223949&amp;dst=100067" TargetMode="External"/><Relationship Id="rId56" Type="http://schemas.openxmlformats.org/officeDocument/2006/relationships/hyperlink" Target="https://login.consultant.ru/link/?req=doc&amp;base=LAW&amp;n=470336" TargetMode="External"/><Relationship Id="rId8" Type="http://schemas.openxmlformats.org/officeDocument/2006/relationships/hyperlink" Target="https://login.consultant.ru/link/?req=doc&amp;base=RLAW169&amp;n=223949&amp;dst=100013" TargetMode="External"/><Relationship Id="rId51" Type="http://schemas.openxmlformats.org/officeDocument/2006/relationships/hyperlink" Target="https://login.consultant.ru/link/?req=doc&amp;base=RLAW169&amp;n=223949&amp;dst=100070" TargetMode="External"/><Relationship Id="rId3" Type="http://schemas.openxmlformats.org/officeDocument/2006/relationships/webSettings" Target="webSettings.xml"/><Relationship Id="rId12" Type="http://schemas.openxmlformats.org/officeDocument/2006/relationships/hyperlink" Target="https://login.consultant.ru/link/?req=doc&amp;base=RLAW169&amp;n=223949&amp;dst=100021" TargetMode="External"/><Relationship Id="rId17" Type="http://schemas.openxmlformats.org/officeDocument/2006/relationships/hyperlink" Target="https://login.consultant.ru/link/?req=doc&amp;base=RLAW169&amp;n=223949&amp;dst=100029" TargetMode="External"/><Relationship Id="rId25" Type="http://schemas.openxmlformats.org/officeDocument/2006/relationships/hyperlink" Target="https://login.consultant.ru/link/?req=doc&amp;base=LAW&amp;n=116468" TargetMode="External"/><Relationship Id="rId33" Type="http://schemas.openxmlformats.org/officeDocument/2006/relationships/hyperlink" Target="https://login.consultant.ru/link/?req=doc&amp;base=LAW&amp;n=470336" TargetMode="External"/><Relationship Id="rId38" Type="http://schemas.openxmlformats.org/officeDocument/2006/relationships/hyperlink" Target="https://login.consultant.ru/link/?req=doc&amp;base=RLAW169&amp;n=223949&amp;dst=100063" TargetMode="External"/><Relationship Id="rId46" Type="http://schemas.openxmlformats.org/officeDocument/2006/relationships/hyperlink" Target="https://login.consultant.ru/link/?req=doc&amp;base=LAW&amp;n=479332" TargetMode="External"/><Relationship Id="rId59" Type="http://schemas.openxmlformats.org/officeDocument/2006/relationships/fontTable" Target="fontTable.xml"/><Relationship Id="rId20" Type="http://schemas.openxmlformats.org/officeDocument/2006/relationships/hyperlink" Target="https://login.consultant.ru/link/?req=doc&amp;base=RLAW169&amp;n=223949&amp;dst=100034" TargetMode="External"/><Relationship Id="rId41" Type="http://schemas.openxmlformats.org/officeDocument/2006/relationships/hyperlink" Target="https://login.consultant.ru/link/?req=doc&amp;base=LAW&amp;n=466787&amp;dst=1090" TargetMode="External"/><Relationship Id="rId54" Type="http://schemas.openxmlformats.org/officeDocument/2006/relationships/hyperlink" Target="https://login.consultant.ru/link/?req=doc&amp;base=RLAW169&amp;n=223949&amp;dst=100078" TargetMode="External"/><Relationship Id="rId1" Type="http://schemas.openxmlformats.org/officeDocument/2006/relationships/styles" Target="styles.xml"/><Relationship Id="rId6" Type="http://schemas.openxmlformats.org/officeDocument/2006/relationships/hyperlink" Target="https://login.consultant.ru/link/?req=doc&amp;base=RLAW169&amp;n=223949&amp;dst=100011" TargetMode="External"/><Relationship Id="rId15" Type="http://schemas.openxmlformats.org/officeDocument/2006/relationships/hyperlink" Target="https://login.consultant.ru/link/?req=doc&amp;base=RLAW169&amp;n=223949&amp;dst=100025" TargetMode="External"/><Relationship Id="rId23" Type="http://schemas.openxmlformats.org/officeDocument/2006/relationships/hyperlink" Target="https://login.consultant.ru/link/?req=doc&amp;base=RLAW169&amp;n=223949&amp;dst=100037" TargetMode="External"/><Relationship Id="rId28" Type="http://schemas.openxmlformats.org/officeDocument/2006/relationships/hyperlink" Target="https://login.consultant.ru/link/?req=doc&amp;base=RLAW169&amp;n=223949&amp;dst=100048" TargetMode="External"/><Relationship Id="rId36" Type="http://schemas.openxmlformats.org/officeDocument/2006/relationships/hyperlink" Target="https://login.consultant.ru/link/?req=doc&amp;base=RLAW169&amp;n=223949&amp;dst=100058" TargetMode="External"/><Relationship Id="rId49" Type="http://schemas.openxmlformats.org/officeDocument/2006/relationships/hyperlink" Target="https://login.consultant.ru/link/?req=doc&amp;base=LAW&amp;n=491421" TargetMode="External"/><Relationship Id="rId57" Type="http://schemas.openxmlformats.org/officeDocument/2006/relationships/hyperlink" Target="https://login.consultant.ru/link/?req=doc&amp;base=RLAW169&amp;n=223949&amp;dst=100080" TargetMode="External"/><Relationship Id="rId10" Type="http://schemas.openxmlformats.org/officeDocument/2006/relationships/hyperlink" Target="https://login.consultant.ru/link/?req=doc&amp;base=LAW&amp;n=491403" TargetMode="External"/><Relationship Id="rId31" Type="http://schemas.openxmlformats.org/officeDocument/2006/relationships/hyperlink" Target="https://login.consultant.ru/link/?req=doc&amp;base=RLAW169&amp;n=223949&amp;dst=100051" TargetMode="External"/><Relationship Id="rId44" Type="http://schemas.openxmlformats.org/officeDocument/2006/relationships/hyperlink" Target="https://login.consultant.ru/link/?req=doc&amp;base=LAW&amp;n=479328" TargetMode="External"/><Relationship Id="rId52" Type="http://schemas.openxmlformats.org/officeDocument/2006/relationships/hyperlink" Target="https://login.consultant.ru/link/?req=doc&amp;base=RLAW169&amp;n=223949&amp;dst=100072"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7624</Words>
  <Characters>43462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yakunicheva</dc:creator>
  <cp:keywords/>
  <dc:description/>
  <cp:lastModifiedBy>yakunicheva</cp:lastModifiedBy>
  <cp:revision>1</cp:revision>
  <dcterms:created xsi:type="dcterms:W3CDTF">2025-01-14T04:48:00Z</dcterms:created>
  <dcterms:modified xsi:type="dcterms:W3CDTF">2025-01-14T04:49:00Z</dcterms:modified>
</cp:coreProperties>
</file>